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14962" w:rsidRPr="006D7C93">
        <w:rPr>
          <w:sz w:val="28"/>
          <w:szCs w:val="28"/>
        </w:rPr>
        <w:t xml:space="preserve">Tiền đặt cọc = SLCP đăng ký * </w:t>
      </w:r>
      <w:r w:rsidR="005D7691" w:rsidRPr="005D7691">
        <w:rPr>
          <w:b/>
          <w:sz w:val="28"/>
          <w:szCs w:val="28"/>
        </w:rPr>
        <w:t>15.830</w:t>
      </w:r>
      <w:r w:rsidR="00633A41">
        <w:rPr>
          <w:sz w:val="28"/>
          <w:szCs w:val="28"/>
        </w:rPr>
        <w:t xml:space="preserve"> đồng/ cổ phần</w:t>
      </w:r>
      <w:r w:rsidR="00C14962" w:rsidRPr="006D7C93">
        <w:rPr>
          <w:sz w:val="28"/>
          <w:szCs w:val="28"/>
        </w:rPr>
        <w:t xml:space="preserve"> * 10%</w:t>
      </w:r>
    </w:p>
    <w:p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 Hà Thành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6D7C93">
        <w:t>Tên người hưởng:</w:t>
      </w:r>
      <w:r w:rsidR="00DC602F">
        <w:rPr>
          <w:b/>
        </w:rPr>
        <w:tab/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Nội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&lt;Tên nhà đầu tư&gt;,</w:t>
      </w:r>
      <w:r w:rsidRPr="00DC602F">
        <w:rPr>
          <w:b/>
          <w:i/>
        </w:rPr>
        <w:t xml:space="preserve"> &lt;Số CMND&gt;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Pr="00DC602F">
        <w:t>đặt cọc đấu giá mua</w:t>
      </w:r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</w:t>
      </w:r>
      <w:r w:rsidR="00DC602F">
        <w:rPr>
          <w:b/>
          <w:i/>
        </w:rPr>
        <w:t xml:space="preserve"> </w:t>
      </w:r>
      <w:r w:rsidRPr="00DC602F">
        <w:t xml:space="preserve">của </w:t>
      </w:r>
      <w:r w:rsidR="00DC602F" w:rsidRPr="00DC602F">
        <w:t xml:space="preserve"> </w:t>
      </w:r>
      <w:r w:rsidR="005D7691">
        <w:t>CTCP Tổng Hợp Vĩnh Thạnh</w:t>
      </w:r>
      <w:r w:rsidR="00DC602F">
        <w:rPr>
          <w:b/>
          <w:i/>
        </w:rPr>
        <w:t xml:space="preserve"> </w:t>
      </w:r>
    </w:p>
    <w:p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</w:t>
      </w:r>
      <w:r w:rsidR="00DC602F">
        <w:rPr>
          <w:b/>
          <w:u w:val="single"/>
        </w:rPr>
        <w:t>Bảo Việt -</w:t>
      </w:r>
      <w:r w:rsidRPr="00DC602F">
        <w:rPr>
          <w:b/>
          <w:u w:val="single"/>
        </w:rPr>
        <w:t xml:space="preserve"> Hội Sở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Pr="00DC602F">
        <w:t xml:space="preserve"> </w:t>
      </w:r>
      <w:r w:rsidRPr="00DC602F">
        <w:rPr>
          <w:b/>
        </w:rPr>
        <w:t>Công ty CP Chứng khoán Bảo Việt</w:t>
      </w:r>
      <w:r w:rsidRPr="00DC602F">
        <w:t xml:space="preserve"> </w:t>
      </w:r>
    </w:p>
    <w:p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>Số tài khoản:</w:t>
      </w:r>
      <w:r w:rsidRPr="00DC602F">
        <w:tab/>
      </w:r>
      <w:r w:rsidRPr="00DC602F">
        <w:rPr>
          <w:b/>
        </w:rPr>
        <w:t>0071.026689005</w:t>
      </w:r>
    </w:p>
    <w:p w:rsid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5D7691">
        <w:t>CTCP Tổng Hợp Vĩnh Thạnh</w:t>
      </w:r>
    </w:p>
    <w:p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sz w:val="28"/>
          <w:szCs w:val="28"/>
        </w:rPr>
      </w:pPr>
      <w:r w:rsidRPr="00DC602F">
        <w:tab/>
      </w:r>
    </w:p>
    <w:p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</w:t>
      </w:r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Kỳ </w:t>
      </w:r>
      <w:r w:rsidR="007B6AA5" w:rsidRPr="00DC602F">
        <w:rPr>
          <w:b/>
          <w:u w:val="single"/>
        </w:rPr>
        <w:t>Khởi Nghĩa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t xml:space="preserve"> </w:t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1191.0000.095684</w:t>
      </w:r>
    </w:p>
    <w:p w:rsidR="00393E79" w:rsidRDefault="00E41348" w:rsidP="00393E79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t xml:space="preserve">Nội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5D7691">
        <w:t>CTCP Tổng Hợp Vĩnh Thạnh</w:t>
      </w:r>
    </w:p>
    <w:p w:rsidR="00E41348" w:rsidRPr="00DC602F" w:rsidRDefault="00E41348" w:rsidP="00393E79">
      <w:pPr>
        <w:tabs>
          <w:tab w:val="left" w:pos="2520"/>
        </w:tabs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>Khách hàng nộp tiền hoặc chuyển khoản</w:t>
      </w:r>
      <w:r w:rsidR="00DC602F">
        <w:rPr>
          <w:b/>
          <w:u w:val="single"/>
        </w:rPr>
        <w:t xml:space="preserve"> vào TK giao dịch tại NH Bảo Việt</w:t>
      </w:r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Chi nhánh TP.  Hồ Chí Minh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003.10.99.99.8008</w:t>
      </w:r>
    </w:p>
    <w:p w:rsidR="00E41348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5D7691">
        <w:t>CTCP Tổng Hợp Vĩnh Thạnh</w:t>
      </w:r>
    </w:p>
    <w:p w:rsidR="00393E79" w:rsidRPr="00E41348" w:rsidRDefault="00393E79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6D7C93" w:rsidRPr="003913E6" w:rsidTr="003913E6">
        <w:tc>
          <w:tcPr>
            <w:tcW w:w="9378" w:type="dxa"/>
          </w:tcPr>
          <w:p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E8"/>
    <w:rsid w:val="000C73DE"/>
    <w:rsid w:val="00115731"/>
    <w:rsid w:val="001211FB"/>
    <w:rsid w:val="002A1F78"/>
    <w:rsid w:val="003100E5"/>
    <w:rsid w:val="003913E6"/>
    <w:rsid w:val="00393E79"/>
    <w:rsid w:val="003F6996"/>
    <w:rsid w:val="00484767"/>
    <w:rsid w:val="004A38A2"/>
    <w:rsid w:val="00520655"/>
    <w:rsid w:val="00565969"/>
    <w:rsid w:val="00581C68"/>
    <w:rsid w:val="005D7691"/>
    <w:rsid w:val="00633A41"/>
    <w:rsid w:val="006D7C93"/>
    <w:rsid w:val="00734CBF"/>
    <w:rsid w:val="00762E3D"/>
    <w:rsid w:val="007B6AA5"/>
    <w:rsid w:val="0080651B"/>
    <w:rsid w:val="00851C00"/>
    <w:rsid w:val="008528A6"/>
    <w:rsid w:val="00922A10"/>
    <w:rsid w:val="00937769"/>
    <w:rsid w:val="00943567"/>
    <w:rsid w:val="0096192B"/>
    <w:rsid w:val="009D0AE5"/>
    <w:rsid w:val="00A12154"/>
    <w:rsid w:val="00B11593"/>
    <w:rsid w:val="00B705E8"/>
    <w:rsid w:val="00C14962"/>
    <w:rsid w:val="00C477FB"/>
    <w:rsid w:val="00C74B7C"/>
    <w:rsid w:val="00CD1451"/>
    <w:rsid w:val="00D64819"/>
    <w:rsid w:val="00DB1DCF"/>
    <w:rsid w:val="00DC602F"/>
    <w:rsid w:val="00E41348"/>
    <w:rsid w:val="00EB1D53"/>
    <w:rsid w:val="00EB520E"/>
    <w:rsid w:val="00EC2D4F"/>
    <w:rsid w:val="00EC71F3"/>
    <w:rsid w:val="00EE5512"/>
    <w:rsid w:val="00F62A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DDA7CF-D1C3-45FC-92DE-1CFE9CF7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C6DD-203E-4765-BA1D-4E96D20C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Long Phuong Chi</cp:lastModifiedBy>
  <cp:revision>2</cp:revision>
  <cp:lastPrinted>2015-10-01T02:09:00Z</cp:lastPrinted>
  <dcterms:created xsi:type="dcterms:W3CDTF">2018-10-11T04:15:00Z</dcterms:created>
  <dcterms:modified xsi:type="dcterms:W3CDTF">2018-10-11T04:15:00Z</dcterms:modified>
</cp:coreProperties>
</file>