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r w:rsidRPr="00DC602F">
        <w:rPr>
          <w:b/>
          <w:sz w:val="36"/>
          <w:szCs w:val="36"/>
        </w:rPr>
        <w:t xml:space="preserve">THỦ TỤC NỘP TIỀN ĐẶT CỌC ĐẤU GIÁ MUA CỔ PHẦN </w:t>
      </w:r>
    </w:p>
    <w:p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Cách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tính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đặt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cọc</w:t>
      </w:r>
      <w:proofErr w:type="spellEnd"/>
    </w:p>
    <w:p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spellStart"/>
      <w:r w:rsidR="00CA6E80">
        <w:rPr>
          <w:sz w:val="28"/>
          <w:szCs w:val="28"/>
        </w:rPr>
        <w:t>Tiền</w:t>
      </w:r>
      <w:proofErr w:type="spellEnd"/>
      <w:r w:rsidR="00CA6E80">
        <w:rPr>
          <w:sz w:val="28"/>
          <w:szCs w:val="28"/>
        </w:rPr>
        <w:t xml:space="preserve"> </w:t>
      </w:r>
      <w:proofErr w:type="spellStart"/>
      <w:r w:rsidR="00CA6E80">
        <w:rPr>
          <w:sz w:val="28"/>
          <w:szCs w:val="28"/>
        </w:rPr>
        <w:t>đặt</w:t>
      </w:r>
      <w:proofErr w:type="spellEnd"/>
      <w:r w:rsidR="00CA6E80">
        <w:rPr>
          <w:sz w:val="28"/>
          <w:szCs w:val="28"/>
        </w:rPr>
        <w:t xml:space="preserve"> </w:t>
      </w:r>
      <w:proofErr w:type="spellStart"/>
      <w:r w:rsidR="00CA6E80">
        <w:rPr>
          <w:sz w:val="28"/>
          <w:szCs w:val="28"/>
        </w:rPr>
        <w:t>cọc</w:t>
      </w:r>
      <w:proofErr w:type="spellEnd"/>
      <w:r w:rsidR="00CA6E80">
        <w:rPr>
          <w:sz w:val="28"/>
          <w:szCs w:val="28"/>
        </w:rPr>
        <w:t xml:space="preserve"> = </w:t>
      </w:r>
      <w:r w:rsidR="00F50723">
        <w:rPr>
          <w:sz w:val="28"/>
          <w:szCs w:val="28"/>
        </w:rPr>
        <w:t xml:space="preserve">SLCP </w:t>
      </w:r>
      <w:proofErr w:type="spellStart"/>
      <w:r w:rsidR="00F50723">
        <w:rPr>
          <w:sz w:val="28"/>
          <w:szCs w:val="28"/>
        </w:rPr>
        <w:t>đăng</w:t>
      </w:r>
      <w:proofErr w:type="spellEnd"/>
      <w:r w:rsidR="00F50723">
        <w:rPr>
          <w:sz w:val="28"/>
          <w:szCs w:val="28"/>
        </w:rPr>
        <w:t xml:space="preserve"> </w:t>
      </w:r>
      <w:proofErr w:type="spellStart"/>
      <w:r w:rsidR="00F50723">
        <w:rPr>
          <w:sz w:val="28"/>
          <w:szCs w:val="28"/>
        </w:rPr>
        <w:t>ký</w:t>
      </w:r>
      <w:proofErr w:type="spellEnd"/>
      <w:r w:rsidR="00C14962" w:rsidRPr="006D7C93">
        <w:rPr>
          <w:sz w:val="28"/>
          <w:szCs w:val="28"/>
        </w:rPr>
        <w:t xml:space="preserve"> * </w:t>
      </w:r>
      <w:r w:rsidR="00F50723" w:rsidRPr="00F50723">
        <w:rPr>
          <w:sz w:val="28"/>
          <w:szCs w:val="28"/>
          <w:highlight w:val="yellow"/>
        </w:rPr>
        <w:t>12.700</w:t>
      </w:r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đồng</w:t>
      </w:r>
      <w:proofErr w:type="spellEnd"/>
      <w:r w:rsidR="00633A41">
        <w:rPr>
          <w:sz w:val="28"/>
          <w:szCs w:val="28"/>
        </w:rPr>
        <w:t xml:space="preserve">/ </w:t>
      </w:r>
      <w:proofErr w:type="spellStart"/>
      <w:r w:rsidR="00633A41">
        <w:rPr>
          <w:sz w:val="28"/>
          <w:szCs w:val="28"/>
        </w:rPr>
        <w:t>cổ</w:t>
      </w:r>
      <w:proofErr w:type="spellEnd"/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phần</w:t>
      </w:r>
      <w:proofErr w:type="spellEnd"/>
      <w:r w:rsidR="00C14962" w:rsidRPr="006D7C93">
        <w:rPr>
          <w:sz w:val="28"/>
          <w:szCs w:val="28"/>
        </w:rPr>
        <w:t xml:space="preserve"> * 10%</w:t>
      </w:r>
      <w:r w:rsidR="00F50723">
        <w:rPr>
          <w:sz w:val="28"/>
          <w:szCs w:val="28"/>
        </w:rPr>
        <w:t>.</w:t>
      </w:r>
    </w:p>
    <w:p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:rsidR="006D7C93" w:rsidRPr="003B6F6D" w:rsidRDefault="00C14962" w:rsidP="00BC4C6C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Phương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nộp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  <w:r w:rsidR="006D7C93" w:rsidRPr="00DC602F">
        <w:tab/>
      </w:r>
    </w:p>
    <w:p w:rsidR="003B6F6D" w:rsidRPr="0096192B" w:rsidRDefault="003B6F6D" w:rsidP="003B6F6D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Tại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Trụ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sở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chính</w:t>
      </w:r>
      <w:proofErr w:type="spellEnd"/>
      <w:r>
        <w:rPr>
          <w:b/>
          <w:sz w:val="28"/>
          <w:szCs w:val="28"/>
          <w:u w:val="single"/>
        </w:rPr>
        <w:t xml:space="preserve"> BVSC</w:t>
      </w:r>
    </w:p>
    <w:p w:rsidR="003B6F6D" w:rsidRPr="00DC602F" w:rsidRDefault="003B6F6D" w:rsidP="003B6F6D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BIDV –  </w:t>
      </w:r>
      <w:r>
        <w:rPr>
          <w:b/>
          <w:u w:val="single"/>
        </w:rPr>
        <w:t>C</w:t>
      </w:r>
      <w:r w:rsidRPr="00DC602F">
        <w:rPr>
          <w:b/>
          <w:u w:val="single"/>
        </w:rPr>
        <w:t xml:space="preserve">hi </w:t>
      </w:r>
      <w:proofErr w:type="spellStart"/>
      <w:r w:rsidRPr="00DC602F">
        <w:rPr>
          <w:b/>
          <w:u w:val="single"/>
        </w:rPr>
        <w:t>nhánh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Thành</w:t>
      </w:r>
      <w:proofErr w:type="spellEnd"/>
    </w:p>
    <w:p w:rsidR="003B6F6D" w:rsidRDefault="003B6F6D" w:rsidP="003B6F6D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>
        <w:rPr>
          <w:b/>
        </w:rPr>
        <w:tab/>
      </w:r>
      <w:proofErr w:type="spellStart"/>
      <w:r w:rsidRPr="006D7C93">
        <w:rPr>
          <w:b/>
          <w:color w:val="000000"/>
        </w:rPr>
        <w:t>Công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ty</w:t>
      </w:r>
      <w:proofErr w:type="spellEnd"/>
      <w:r w:rsidRPr="006D7C93">
        <w:rPr>
          <w:b/>
          <w:color w:val="000000"/>
        </w:rPr>
        <w:t xml:space="preserve"> CP </w:t>
      </w:r>
      <w:proofErr w:type="spellStart"/>
      <w:r w:rsidRPr="006D7C93">
        <w:rPr>
          <w:b/>
          <w:color w:val="000000"/>
        </w:rPr>
        <w:t>Chứng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khoán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Bảo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Việt</w:t>
      </w:r>
      <w:proofErr w:type="spellEnd"/>
      <w:r>
        <w:rPr>
          <w:b/>
        </w:rPr>
        <w:t xml:space="preserve"> </w:t>
      </w:r>
    </w:p>
    <w:p w:rsidR="003B6F6D" w:rsidRDefault="003B6F6D" w:rsidP="003B6F6D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proofErr w:type="spellStart"/>
      <w:r w:rsidRPr="006D7C93">
        <w:rPr>
          <w:bCs/>
          <w:color w:val="000000"/>
        </w:rPr>
        <w:t>Số</w:t>
      </w:r>
      <w:proofErr w:type="spellEnd"/>
      <w:r w:rsidRPr="006D7C93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tài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khoản</w:t>
      </w:r>
      <w:proofErr w:type="spellEnd"/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:rsidR="003B6F6D" w:rsidRDefault="003B6F6D" w:rsidP="003B6F6D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rPr>
          <w:bCs/>
          <w:color w:val="000000"/>
        </w:rPr>
        <w:t xml:space="preserve"> </w:t>
      </w:r>
      <w:proofErr w:type="spellStart"/>
      <w:r w:rsidRPr="00DC602F">
        <w:rPr>
          <w:bCs/>
          <w:color w:val="000000"/>
        </w:rPr>
        <w:t>Nội</w:t>
      </w:r>
      <w:proofErr w:type="spellEnd"/>
      <w:r w:rsidRPr="00DC602F">
        <w:rPr>
          <w:bCs/>
          <w:color w:val="000000"/>
        </w:rPr>
        <w:t xml:space="preserve">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</w:t>
      </w:r>
      <w:proofErr w:type="spellStart"/>
      <w:r w:rsidRPr="00DC602F">
        <w:rPr>
          <w:b/>
          <w:bCs/>
          <w:i/>
          <w:color w:val="000000"/>
        </w:rPr>
        <w:t>Tên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nhà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đầu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tư</w:t>
      </w:r>
      <w:proofErr w:type="spellEnd"/>
      <w:r w:rsidRPr="00DC602F">
        <w:rPr>
          <w:b/>
          <w:bCs/>
          <w:i/>
          <w:color w:val="000000"/>
        </w:rPr>
        <w:t>&gt;,</w:t>
      </w:r>
      <w:r w:rsidRPr="00DC602F">
        <w:rPr>
          <w:b/>
          <w:i/>
        </w:rPr>
        <w:t xml:space="preserve"> &lt;</w:t>
      </w:r>
      <w:proofErr w:type="spellStart"/>
      <w:r w:rsidRPr="00DC602F">
        <w:rPr>
          <w:b/>
          <w:i/>
        </w:rPr>
        <w:t>Số</w:t>
      </w:r>
      <w:proofErr w:type="spellEnd"/>
      <w:r w:rsidRPr="00DC602F">
        <w:rPr>
          <w:b/>
          <w:i/>
        </w:rPr>
        <w:t xml:space="preserve"> CMND</w:t>
      </w:r>
      <w:proofErr w:type="gramStart"/>
      <w:r w:rsidRPr="00DC602F">
        <w:rPr>
          <w:b/>
          <w:i/>
        </w:rPr>
        <w:t>&gt;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spellStart"/>
      <w:r w:rsidRPr="00DC602F">
        <w:t>đặt</w:t>
      </w:r>
      <w:proofErr w:type="spellEnd"/>
      <w:proofErr w:type="gramEnd"/>
      <w:r w:rsidRPr="00DC602F">
        <w:t xml:space="preserve"> </w:t>
      </w:r>
      <w:proofErr w:type="spellStart"/>
      <w:r w:rsidRPr="00DC602F">
        <w:t>cọc</w:t>
      </w:r>
      <w:proofErr w:type="spellEnd"/>
      <w:r w:rsidRPr="00DC602F">
        <w:t xml:space="preserve"> </w:t>
      </w:r>
      <w:proofErr w:type="spellStart"/>
      <w:r w:rsidRPr="00DC602F">
        <w:t>đấu</w:t>
      </w:r>
      <w:proofErr w:type="spellEnd"/>
      <w:r w:rsidRPr="00DC602F">
        <w:t xml:space="preserve"> </w:t>
      </w:r>
      <w:proofErr w:type="spellStart"/>
      <w:r w:rsidRPr="00DC602F">
        <w:t>giá</w:t>
      </w:r>
      <w:proofErr w:type="spellEnd"/>
      <w:r w:rsidRPr="00DC602F">
        <w:t xml:space="preserve"> </w:t>
      </w:r>
      <w:proofErr w:type="spellStart"/>
      <w:r w:rsidRPr="00DC602F">
        <w:t>mua</w:t>
      </w:r>
      <w:proofErr w:type="spellEnd"/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>&lt;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lượng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cổ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&gt;  </w:t>
      </w:r>
      <w:proofErr w:type="spellStart"/>
      <w:r w:rsidRPr="00DC602F">
        <w:t>của</w:t>
      </w:r>
      <w:proofErr w:type="spellEnd"/>
      <w:r w:rsidRPr="00DC602F">
        <w:t xml:space="preserve">  </w:t>
      </w:r>
      <w:r w:rsidR="00AA20F1" w:rsidRPr="00AA20F1">
        <w:rPr>
          <w:b/>
          <w:highlight w:val="yellow"/>
        </w:rPr>
        <w:t xml:space="preserve">CTCP </w:t>
      </w:r>
      <w:proofErr w:type="spellStart"/>
      <w:r w:rsidR="00AA20F1" w:rsidRPr="00AA20F1">
        <w:rPr>
          <w:b/>
          <w:highlight w:val="yellow"/>
        </w:rPr>
        <w:t>Công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viên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Cây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xanh</w:t>
      </w:r>
      <w:proofErr w:type="spellEnd"/>
      <w:r w:rsidR="00AA20F1" w:rsidRPr="00AA20F1">
        <w:rPr>
          <w:b/>
          <w:highlight w:val="yellow"/>
        </w:rPr>
        <w:t xml:space="preserve"> &amp; </w:t>
      </w:r>
      <w:proofErr w:type="spellStart"/>
      <w:r w:rsidR="00AA20F1" w:rsidRPr="00AA20F1">
        <w:rPr>
          <w:b/>
          <w:highlight w:val="yellow"/>
        </w:rPr>
        <w:t>Chiếu</w:t>
      </w:r>
      <w:proofErr w:type="spellEnd"/>
      <w:r w:rsidR="00AA20F1" w:rsidRPr="00AA20F1">
        <w:rPr>
          <w:b/>
          <w:highlight w:val="yellow"/>
        </w:rPr>
        <w:t xml:space="preserve"> sang </w:t>
      </w:r>
      <w:proofErr w:type="spellStart"/>
      <w:r w:rsidR="00AA20F1" w:rsidRPr="00AA20F1">
        <w:rPr>
          <w:b/>
          <w:highlight w:val="yellow"/>
        </w:rPr>
        <w:t>Đô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thị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Quy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Nhơn</w:t>
      </w:r>
      <w:proofErr w:type="spellEnd"/>
    </w:p>
    <w:p w:rsidR="003B6F6D" w:rsidRPr="00DC602F" w:rsidRDefault="003B6F6D" w:rsidP="003B6F6D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</w:t>
      </w:r>
      <w:proofErr w:type="spellStart"/>
      <w:r>
        <w:rPr>
          <w:b/>
          <w:u w:val="single"/>
        </w:rPr>
        <w:t>Bảo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Việt</w:t>
      </w:r>
      <w:proofErr w:type="spellEnd"/>
      <w:r>
        <w:rPr>
          <w:b/>
          <w:u w:val="single"/>
        </w:rPr>
        <w:t xml:space="preserve"> -</w:t>
      </w:r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Hội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Sở</w:t>
      </w:r>
      <w:proofErr w:type="spellEnd"/>
    </w:p>
    <w:p w:rsidR="003B6F6D" w:rsidRPr="00DC602F" w:rsidRDefault="003B6F6D" w:rsidP="003B6F6D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Pr="00DC602F"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3B6F6D" w:rsidRPr="00DC602F" w:rsidRDefault="003B6F6D" w:rsidP="003B6F6D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Pr="00DC602F">
        <w:tab/>
      </w:r>
      <w:r w:rsidRPr="00DC602F">
        <w:rPr>
          <w:b/>
        </w:rPr>
        <w:t>0071.026689005</w:t>
      </w:r>
    </w:p>
    <w:p w:rsidR="00AA20F1" w:rsidRDefault="003B6F6D" w:rsidP="00AA20F1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DC602F">
        <w:t>Nội</w:t>
      </w:r>
      <w:proofErr w:type="spellEnd"/>
      <w:r w:rsidRPr="00DC602F">
        <w:t xml:space="preserve"> dung: </w:t>
      </w:r>
      <w:r>
        <w:tab/>
      </w:r>
      <w:r w:rsidRPr="00DC602F">
        <w:rPr>
          <w:b/>
          <w:bCs/>
          <w:i/>
          <w:color w:val="000000"/>
        </w:rPr>
        <w:t>&lt;</w:t>
      </w:r>
      <w:proofErr w:type="spellStart"/>
      <w:r w:rsidRPr="00DC602F">
        <w:rPr>
          <w:b/>
          <w:bCs/>
          <w:i/>
          <w:color w:val="000000"/>
        </w:rPr>
        <w:t>Tên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nhà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đầu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tư</w:t>
      </w:r>
      <w:proofErr w:type="spellEnd"/>
      <w:r w:rsidRPr="00DC602F">
        <w:rPr>
          <w:b/>
          <w:bCs/>
          <w:i/>
          <w:color w:val="000000"/>
        </w:rPr>
        <w:t>&gt;,</w:t>
      </w:r>
      <w:r w:rsidRPr="00DC602F">
        <w:rPr>
          <w:b/>
          <w:i/>
        </w:rPr>
        <w:t xml:space="preserve"> &lt;</w:t>
      </w:r>
      <w:proofErr w:type="spellStart"/>
      <w:r w:rsidRPr="00DC602F">
        <w:rPr>
          <w:b/>
          <w:i/>
        </w:rPr>
        <w:t>Số</w:t>
      </w:r>
      <w:proofErr w:type="spellEnd"/>
      <w:r w:rsidRPr="00DC602F">
        <w:rPr>
          <w:b/>
          <w:i/>
        </w:rPr>
        <w:t xml:space="preserve"> CMND</w:t>
      </w:r>
      <w:proofErr w:type="gramStart"/>
      <w:r w:rsidRPr="00DC602F">
        <w:rPr>
          <w:b/>
          <w:i/>
        </w:rPr>
        <w:t>&gt;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spellStart"/>
      <w:r w:rsidRPr="00DC602F">
        <w:t>đặt</w:t>
      </w:r>
      <w:proofErr w:type="spellEnd"/>
      <w:proofErr w:type="gramEnd"/>
      <w:r w:rsidRPr="00DC602F">
        <w:t xml:space="preserve"> </w:t>
      </w:r>
      <w:proofErr w:type="spellStart"/>
      <w:r w:rsidRPr="00DC602F">
        <w:t>cọc</w:t>
      </w:r>
      <w:proofErr w:type="spellEnd"/>
      <w:r w:rsidRPr="00DC602F">
        <w:t xml:space="preserve"> </w:t>
      </w:r>
      <w:proofErr w:type="spellStart"/>
      <w:r w:rsidRPr="00DC602F">
        <w:t>đấu</w:t>
      </w:r>
      <w:proofErr w:type="spellEnd"/>
      <w:r w:rsidRPr="00DC602F">
        <w:t xml:space="preserve"> </w:t>
      </w:r>
      <w:proofErr w:type="spellStart"/>
      <w:r w:rsidRPr="00DC602F">
        <w:t>giá</w:t>
      </w:r>
      <w:proofErr w:type="spellEnd"/>
      <w:r w:rsidRPr="00DC602F">
        <w:t xml:space="preserve"> </w:t>
      </w:r>
      <w:proofErr w:type="spellStart"/>
      <w:r w:rsidRPr="00DC602F">
        <w:t>mua</w:t>
      </w:r>
      <w:proofErr w:type="spellEnd"/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>&lt;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lượng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cổ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&gt;  </w:t>
      </w:r>
      <w:proofErr w:type="spellStart"/>
      <w:r w:rsidRPr="00DC602F">
        <w:t>của</w:t>
      </w:r>
      <w:proofErr w:type="spellEnd"/>
      <w:r w:rsidRPr="00DC602F">
        <w:t xml:space="preserve">  </w:t>
      </w:r>
      <w:r w:rsidR="00AA20F1" w:rsidRPr="00AA20F1">
        <w:rPr>
          <w:b/>
          <w:highlight w:val="yellow"/>
        </w:rPr>
        <w:t xml:space="preserve">CTCP </w:t>
      </w:r>
      <w:proofErr w:type="spellStart"/>
      <w:r w:rsidR="00AA20F1" w:rsidRPr="00AA20F1">
        <w:rPr>
          <w:b/>
          <w:highlight w:val="yellow"/>
        </w:rPr>
        <w:t>Công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viên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Cây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xanh</w:t>
      </w:r>
      <w:proofErr w:type="spellEnd"/>
      <w:r w:rsidR="00AA20F1" w:rsidRPr="00AA20F1">
        <w:rPr>
          <w:b/>
          <w:highlight w:val="yellow"/>
        </w:rPr>
        <w:t xml:space="preserve"> &amp; </w:t>
      </w:r>
      <w:proofErr w:type="spellStart"/>
      <w:r w:rsidR="00AA20F1" w:rsidRPr="00AA20F1">
        <w:rPr>
          <w:b/>
          <w:highlight w:val="yellow"/>
        </w:rPr>
        <w:t>Chiếu</w:t>
      </w:r>
      <w:proofErr w:type="spellEnd"/>
      <w:r w:rsidR="00AA20F1" w:rsidRPr="00AA20F1">
        <w:rPr>
          <w:b/>
          <w:highlight w:val="yellow"/>
        </w:rPr>
        <w:t xml:space="preserve"> sang </w:t>
      </w:r>
      <w:proofErr w:type="spellStart"/>
      <w:r w:rsidR="00AA20F1" w:rsidRPr="00AA20F1">
        <w:rPr>
          <w:b/>
          <w:highlight w:val="yellow"/>
        </w:rPr>
        <w:t>Đô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thị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Quy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Nhơn</w:t>
      </w:r>
      <w:proofErr w:type="spellEnd"/>
    </w:p>
    <w:p w:rsidR="00AA20F1" w:rsidRDefault="00AA20F1" w:rsidP="00DC602F">
      <w:pPr>
        <w:spacing w:before="80" w:after="60" w:line="360" w:lineRule="exact"/>
        <w:rPr>
          <w:b/>
          <w:i/>
          <w:sz w:val="28"/>
          <w:szCs w:val="28"/>
        </w:rPr>
      </w:pPr>
    </w:p>
    <w:p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proofErr w:type="spellStart"/>
      <w:r w:rsidRPr="007B6AA5">
        <w:rPr>
          <w:b/>
          <w:sz w:val="28"/>
          <w:szCs w:val="28"/>
          <w:u w:val="single"/>
        </w:rPr>
        <w:t>Tại</w:t>
      </w:r>
      <w:proofErr w:type="spellEnd"/>
      <w:r w:rsidRPr="007B6AA5">
        <w:rPr>
          <w:b/>
          <w:sz w:val="28"/>
          <w:szCs w:val="28"/>
          <w:u w:val="single"/>
        </w:rPr>
        <w:t xml:space="preserve"> chi </w:t>
      </w:r>
      <w:proofErr w:type="spellStart"/>
      <w:r w:rsidRPr="007B6AA5">
        <w:rPr>
          <w:b/>
          <w:sz w:val="28"/>
          <w:szCs w:val="28"/>
          <w:u w:val="single"/>
        </w:rPr>
        <w:t>nhánh</w:t>
      </w:r>
      <w:proofErr w:type="spellEnd"/>
      <w:r w:rsidRPr="007B6AA5">
        <w:rPr>
          <w:b/>
          <w:sz w:val="28"/>
          <w:szCs w:val="28"/>
          <w:u w:val="single"/>
        </w:rPr>
        <w:t xml:space="preserve"> BVSC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 xml:space="preserve">hi </w:t>
      </w:r>
      <w:proofErr w:type="spellStart"/>
      <w:r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</w:t>
      </w:r>
      <w:proofErr w:type="spellStart"/>
      <w:r w:rsidRPr="00DC602F">
        <w:rPr>
          <w:b/>
          <w:u w:val="single"/>
        </w:rPr>
        <w:t>Kỳ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Khởi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Nghĩa</w:t>
      </w:r>
      <w:proofErr w:type="spellEnd"/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t xml:space="preserve"> </w:t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1191.0000.095684</w:t>
      </w:r>
    </w:p>
    <w:p w:rsidR="00E41348" w:rsidRPr="00BC4C6C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Nội</w:t>
      </w:r>
      <w:proofErr w:type="spellEnd"/>
      <w:r w:rsidRPr="00DC602F">
        <w:t xml:space="preserve">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proofErr w:type="gram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r w:rsidR="00AA20F1" w:rsidRPr="00AA20F1">
        <w:rPr>
          <w:b/>
          <w:highlight w:val="yellow"/>
        </w:rPr>
        <w:t xml:space="preserve">CTCP </w:t>
      </w:r>
      <w:proofErr w:type="spellStart"/>
      <w:r w:rsidR="00AA20F1" w:rsidRPr="00AA20F1">
        <w:rPr>
          <w:b/>
          <w:highlight w:val="yellow"/>
        </w:rPr>
        <w:t>Công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viên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Cây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xanh</w:t>
      </w:r>
      <w:proofErr w:type="spellEnd"/>
      <w:r w:rsidR="00AA20F1" w:rsidRPr="00AA20F1">
        <w:rPr>
          <w:b/>
          <w:highlight w:val="yellow"/>
        </w:rPr>
        <w:t xml:space="preserve"> &amp; </w:t>
      </w:r>
      <w:proofErr w:type="spellStart"/>
      <w:r w:rsidR="00AA20F1" w:rsidRPr="00AA20F1">
        <w:rPr>
          <w:b/>
          <w:highlight w:val="yellow"/>
        </w:rPr>
        <w:t>Chiếu</w:t>
      </w:r>
      <w:proofErr w:type="spellEnd"/>
      <w:r w:rsidR="00AA20F1" w:rsidRPr="00AA20F1">
        <w:rPr>
          <w:b/>
          <w:highlight w:val="yellow"/>
        </w:rPr>
        <w:t xml:space="preserve"> sang </w:t>
      </w:r>
      <w:proofErr w:type="spellStart"/>
      <w:r w:rsidR="00AA20F1" w:rsidRPr="00AA20F1">
        <w:rPr>
          <w:b/>
          <w:highlight w:val="yellow"/>
        </w:rPr>
        <w:t>Đô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thị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Quy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Nhơn</w:t>
      </w:r>
      <w:proofErr w:type="spellEnd"/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vào</w:t>
      </w:r>
      <w:proofErr w:type="spellEnd"/>
      <w:r w:rsidR="00DC602F">
        <w:rPr>
          <w:b/>
          <w:u w:val="single"/>
        </w:rPr>
        <w:t xml:space="preserve"> TK </w:t>
      </w:r>
      <w:proofErr w:type="spellStart"/>
      <w:r w:rsidR="00DC602F">
        <w:rPr>
          <w:b/>
          <w:u w:val="single"/>
        </w:rPr>
        <w:t>giao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dịch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tại</w:t>
      </w:r>
      <w:proofErr w:type="spellEnd"/>
      <w:r w:rsidR="00DC602F">
        <w:rPr>
          <w:b/>
          <w:u w:val="single"/>
        </w:rPr>
        <w:t xml:space="preserve"> NH </w:t>
      </w:r>
      <w:proofErr w:type="spellStart"/>
      <w:r w:rsidR="00DC602F">
        <w:rPr>
          <w:b/>
          <w:u w:val="single"/>
        </w:rPr>
        <w:t>Bảo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Việt</w:t>
      </w:r>
      <w:proofErr w:type="spellEnd"/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 xml:space="preserve">Chi </w:t>
      </w:r>
      <w:proofErr w:type="spellStart"/>
      <w:r w:rsidR="007B6AA5"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TP.  </w:t>
      </w:r>
      <w:proofErr w:type="spellStart"/>
      <w:r w:rsidR="007B6AA5" w:rsidRPr="00DC602F">
        <w:rPr>
          <w:b/>
          <w:u w:val="single"/>
        </w:rPr>
        <w:t>Hồ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Chí</w:t>
      </w:r>
      <w:proofErr w:type="spellEnd"/>
      <w:r w:rsidR="007B6AA5" w:rsidRPr="00DC602F">
        <w:rPr>
          <w:b/>
          <w:u w:val="single"/>
        </w:rPr>
        <w:t xml:space="preserve"> Minh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003.10.99.99.8008</w:t>
      </w:r>
    </w:p>
    <w:p w:rsid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Nội</w:t>
      </w:r>
      <w:proofErr w:type="spellEnd"/>
      <w:r w:rsidRPr="00DC602F">
        <w:t xml:space="preserve">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proofErr w:type="gram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r w:rsidR="00AA20F1" w:rsidRPr="00AA20F1">
        <w:rPr>
          <w:b/>
          <w:highlight w:val="yellow"/>
        </w:rPr>
        <w:t xml:space="preserve">CTCP </w:t>
      </w:r>
      <w:proofErr w:type="spellStart"/>
      <w:r w:rsidR="00AA20F1" w:rsidRPr="00AA20F1">
        <w:rPr>
          <w:b/>
          <w:highlight w:val="yellow"/>
        </w:rPr>
        <w:t>Công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viên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Cây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xanh</w:t>
      </w:r>
      <w:proofErr w:type="spellEnd"/>
      <w:r w:rsidR="00AA20F1" w:rsidRPr="00AA20F1">
        <w:rPr>
          <w:b/>
          <w:highlight w:val="yellow"/>
        </w:rPr>
        <w:t xml:space="preserve"> &amp; </w:t>
      </w:r>
      <w:proofErr w:type="spellStart"/>
      <w:r w:rsidR="00AA20F1" w:rsidRPr="00AA20F1">
        <w:rPr>
          <w:b/>
          <w:highlight w:val="yellow"/>
        </w:rPr>
        <w:t>Chiếu</w:t>
      </w:r>
      <w:proofErr w:type="spellEnd"/>
      <w:r w:rsidR="00AA20F1" w:rsidRPr="00AA20F1">
        <w:rPr>
          <w:b/>
          <w:highlight w:val="yellow"/>
        </w:rPr>
        <w:t xml:space="preserve"> sang </w:t>
      </w:r>
      <w:proofErr w:type="spellStart"/>
      <w:r w:rsidR="00AA20F1" w:rsidRPr="00AA20F1">
        <w:rPr>
          <w:b/>
          <w:highlight w:val="yellow"/>
        </w:rPr>
        <w:t>Đô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thị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Quy</w:t>
      </w:r>
      <w:proofErr w:type="spellEnd"/>
      <w:r w:rsidR="00AA20F1" w:rsidRPr="00AA20F1">
        <w:rPr>
          <w:b/>
          <w:highlight w:val="yellow"/>
        </w:rPr>
        <w:t xml:space="preserve"> </w:t>
      </w:r>
      <w:proofErr w:type="spellStart"/>
      <w:r w:rsidR="00AA20F1" w:rsidRPr="00AA20F1">
        <w:rPr>
          <w:b/>
          <w:highlight w:val="yellow"/>
        </w:rPr>
        <w:t>Nhơn</w:t>
      </w:r>
      <w:proofErr w:type="spellEnd"/>
    </w:p>
    <w:p w:rsidR="00AA20F1" w:rsidRPr="00E41348" w:rsidRDefault="00AA20F1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8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05E8"/>
    <w:rsid w:val="000C73DE"/>
    <w:rsid w:val="00115731"/>
    <w:rsid w:val="001C6756"/>
    <w:rsid w:val="001E6CED"/>
    <w:rsid w:val="002A1F78"/>
    <w:rsid w:val="003100E5"/>
    <w:rsid w:val="003913E6"/>
    <w:rsid w:val="003A60C7"/>
    <w:rsid w:val="003B6F6D"/>
    <w:rsid w:val="00484767"/>
    <w:rsid w:val="00520655"/>
    <w:rsid w:val="00565969"/>
    <w:rsid w:val="00581C68"/>
    <w:rsid w:val="00633A41"/>
    <w:rsid w:val="006D7C93"/>
    <w:rsid w:val="006E66D9"/>
    <w:rsid w:val="00734CBF"/>
    <w:rsid w:val="007610D8"/>
    <w:rsid w:val="00762E3D"/>
    <w:rsid w:val="007B6AA5"/>
    <w:rsid w:val="0080651B"/>
    <w:rsid w:val="00814890"/>
    <w:rsid w:val="00851C00"/>
    <w:rsid w:val="008528A6"/>
    <w:rsid w:val="00937769"/>
    <w:rsid w:val="00943567"/>
    <w:rsid w:val="0096192B"/>
    <w:rsid w:val="009D0AE5"/>
    <w:rsid w:val="00A12154"/>
    <w:rsid w:val="00AA20F1"/>
    <w:rsid w:val="00B10F12"/>
    <w:rsid w:val="00B705E8"/>
    <w:rsid w:val="00BC4C6C"/>
    <w:rsid w:val="00C14962"/>
    <w:rsid w:val="00C45338"/>
    <w:rsid w:val="00C477FB"/>
    <w:rsid w:val="00C74B7C"/>
    <w:rsid w:val="00CA6E80"/>
    <w:rsid w:val="00CD1451"/>
    <w:rsid w:val="00D64819"/>
    <w:rsid w:val="00DB1DCF"/>
    <w:rsid w:val="00DC602F"/>
    <w:rsid w:val="00E41348"/>
    <w:rsid w:val="00EB1D53"/>
    <w:rsid w:val="00EB520E"/>
    <w:rsid w:val="00EC2D4F"/>
    <w:rsid w:val="00EC71F3"/>
    <w:rsid w:val="00EE5512"/>
    <w:rsid w:val="00F50723"/>
    <w:rsid w:val="00F62A9E"/>
    <w:rsid w:val="00F96913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51AD-259A-47DE-A642-113C8DB3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anctm</cp:lastModifiedBy>
  <cp:revision>3</cp:revision>
  <cp:lastPrinted>2015-10-01T02:09:00Z</cp:lastPrinted>
  <dcterms:created xsi:type="dcterms:W3CDTF">2018-11-28T03:39:00Z</dcterms:created>
  <dcterms:modified xsi:type="dcterms:W3CDTF">2018-11-28T07:04:00Z</dcterms:modified>
</cp:coreProperties>
</file>