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3" w:rsidRPr="00D6475E" w:rsidRDefault="00BA5863" w:rsidP="00BA5863">
      <w:pPr>
        <w:rPr>
          <w:rFonts w:ascii="Arial" w:eastAsia="Arial Unicode MS" w:hAnsi="Arial"/>
          <w:color w:val="008080"/>
        </w:rPr>
      </w:pPr>
    </w:p>
    <w:p w:rsidR="00BA5863" w:rsidRPr="00D6475E" w:rsidRDefault="00BA5863" w:rsidP="00BA5863">
      <w:pPr>
        <w:rPr>
          <w:rFonts w:ascii="Arial" w:hAnsi="Arial"/>
          <w:color w:val="FF0000"/>
          <w:sz w:val="32"/>
        </w:rPr>
      </w:pPr>
      <w:r w:rsidRPr="006137E0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8240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D6475E">
        <w:rPr>
          <w:rFonts w:ascii="Arial" w:eastAsia="Arial Unicode MS" w:hAnsi="Arial"/>
          <w:color w:val="008080"/>
        </w:rPr>
        <w:t xml:space="preserve">Mã số nhà đầu tư: </w:t>
      </w:r>
      <w:r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</w:p>
    <w:p w:rsidR="00BA5863" w:rsidRPr="00D6475E" w:rsidRDefault="00BA5863" w:rsidP="00BA5863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BA5863" w:rsidRPr="00D6475E" w:rsidRDefault="00BA5863" w:rsidP="00BA5863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BA5863" w:rsidRDefault="00BA5863" w:rsidP="00BA5863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BA5863" w:rsidRPr="00D6475E" w:rsidRDefault="00BA5863" w:rsidP="00BA5863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BA5863" w:rsidRPr="00D6475E" w:rsidRDefault="00BA5863" w:rsidP="00BA5863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>
        <w:rPr>
          <w:rFonts w:eastAsia="Arial Unicode MS"/>
          <w:b w:val="0"/>
        </w:rPr>
        <w:t xml:space="preserve">Công ty TNHH </w:t>
      </w:r>
      <w:r w:rsidR="00ED5B37">
        <w:rPr>
          <w:rFonts w:eastAsia="Arial Unicode MS"/>
          <w:b w:val="0"/>
        </w:rPr>
        <w:t>Một thành viên Cấp nước Tân Hòa</w:t>
      </w:r>
    </w:p>
    <w:p w:rsidR="00BA5863" w:rsidRPr="00C44C64" w:rsidRDefault="00BA5863" w:rsidP="00ED5B37">
      <w:pPr>
        <w:spacing w:after="12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ED5B37">
        <w:rPr>
          <w:rFonts w:eastAsiaTheme="minorHAnsi"/>
          <w:sz w:val="26"/>
          <w:szCs w:val="26"/>
        </w:rPr>
        <w:t>Tan Hoa Water Supply</w:t>
      </w:r>
      <w:r>
        <w:rPr>
          <w:rFonts w:eastAsiaTheme="minorHAnsi"/>
          <w:sz w:val="26"/>
          <w:szCs w:val="26"/>
        </w:rPr>
        <w:t xml:space="preserve"> Company Limited</w:t>
      </w:r>
      <w:r w:rsidRPr="00C44C64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BA5863" w:rsidRPr="00D6475E" w:rsidTr="00E138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BA5863" w:rsidRPr="00D6475E" w:rsidTr="00E138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4308" w:type="dxa"/>
            <w:gridSpan w:val="5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BA5863" w:rsidRPr="00D6475E" w:rsidTr="00E13831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BA5863" w:rsidRPr="00D6475E" w:rsidTr="00E13831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BA5863" w:rsidRPr="00D6475E" w:rsidTr="00E138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7326" w:type="dxa"/>
            <w:gridSpan w:val="7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BA5863" w:rsidRPr="00D6475E" w:rsidTr="00E13831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3663" w:type="dxa"/>
            <w:gridSpan w:val="2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BA5863" w:rsidRPr="00D6475E" w:rsidTr="00E138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D6475E" w:rsidTr="00E13831">
        <w:tc>
          <w:tcPr>
            <w:tcW w:w="10908" w:type="dxa"/>
            <w:gridSpan w:val="8"/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BA5863" w:rsidRPr="00D6475E" w:rsidTr="00E13831">
        <w:tc>
          <w:tcPr>
            <w:tcW w:w="4188" w:type="dxa"/>
            <w:gridSpan w:val="4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BA5863" w:rsidRPr="00D6475E" w:rsidTr="00E13831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BA5863" w:rsidRPr="00ED5B37" w:rsidTr="00E13831">
        <w:tc>
          <w:tcPr>
            <w:tcW w:w="10908" w:type="dxa"/>
            <w:gridSpan w:val="8"/>
          </w:tcPr>
          <w:p w:rsidR="00BA5863" w:rsidRPr="00ED5B37" w:rsidRDefault="00BA5863" w:rsidP="00E13831">
            <w:pPr>
              <w:spacing w:before="120"/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ED5B37" w:rsidRPr="00ED5B37">
              <w:rPr>
                <w:rFonts w:ascii="Arial" w:hAnsi="Arial" w:cs="Arial"/>
                <w:sz w:val="20"/>
                <w:szCs w:val="20"/>
              </w:rPr>
              <w:t xml:space="preserve">1.432.900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BA5863" w:rsidRPr="00ED5B37" w:rsidRDefault="00BA5863" w:rsidP="00E13831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 </w:t>
            </w:r>
            <w:r w:rsidR="00ED5B37" w:rsidRPr="00ED5B37">
              <w:rPr>
                <w:rFonts w:ascii="Arial" w:hAnsi="Arial" w:cs="Arial"/>
                <w:sz w:val="20"/>
                <w:szCs w:val="20"/>
              </w:rPr>
              <w:t xml:space="preserve">1.432.900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BA5863" w:rsidRPr="00485B0C" w:rsidRDefault="00BA5863" w:rsidP="00BA5863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>
        <w:rPr>
          <w:rFonts w:eastAsia="Arial Unicode MS"/>
        </w:rPr>
        <w:t xml:space="preserve">Công ty TNHH </w:t>
      </w:r>
      <w:r w:rsidR="00ED5B37">
        <w:rPr>
          <w:rFonts w:eastAsia="Arial Unicode MS"/>
        </w:rPr>
        <w:t>Một thành viên</w:t>
      </w:r>
      <w:r>
        <w:rPr>
          <w:rFonts w:eastAsia="Arial Unicode MS"/>
        </w:rPr>
        <w:t xml:space="preserve"> </w:t>
      </w:r>
      <w:r w:rsidR="00ED5B37">
        <w:rPr>
          <w:rFonts w:eastAsia="Arial Unicode MS"/>
        </w:rPr>
        <w:t>Cấp nước Tân Hòa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BA5863" w:rsidRPr="00D6475E" w:rsidRDefault="00BA5863" w:rsidP="00BA5863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BA5863" w:rsidRPr="00D6475E" w:rsidRDefault="00BA5863" w:rsidP="00BA5863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BA5863" w:rsidRPr="00D6475E" w:rsidRDefault="00BA5863" w:rsidP="00BA5863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BA5863" w:rsidRPr="00D6475E" w:rsidRDefault="00BA5863" w:rsidP="00BA5863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240" o:allowincell="f" strokecolor="blue"/>
        </w:pict>
      </w:r>
      <w:r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  <w:r w:rsidRPr="00D6475E">
        <w:rPr>
          <w:rFonts w:ascii="Arial" w:eastAsia="Arial Unicode MS" w:hAnsi="Arial"/>
          <w:sz w:val="18"/>
        </w:rPr>
        <w:tab/>
      </w:r>
    </w:p>
    <w:p w:rsidR="00BA5863" w:rsidRPr="00D6475E" w:rsidRDefault="00BA5863" w:rsidP="00BA5863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>
        <w:rPr>
          <w:rFonts w:ascii="Arial" w:eastAsia="Arial Unicode MS" w:hAnsi="Arial"/>
          <w:sz w:val="18"/>
        </w:rPr>
        <w:t>10.</w:t>
      </w:r>
      <w:r w:rsidR="00ED5B37">
        <w:rPr>
          <w:rFonts w:ascii="Arial" w:eastAsia="Arial Unicode MS" w:hAnsi="Arial"/>
          <w:sz w:val="18"/>
        </w:rPr>
        <w:t>0</w:t>
      </w:r>
      <w:r>
        <w:rPr>
          <w:rFonts w:ascii="Arial" w:eastAsia="Arial Unicode MS" w:hAnsi="Arial"/>
          <w:sz w:val="18"/>
        </w:rPr>
        <w:t xml:space="preserve">00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BA5863" w:rsidRPr="00D6475E" w:rsidTr="00E13831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BA5863" w:rsidRPr="00D6475E" w:rsidRDefault="00BA5863" w:rsidP="00E13831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BA5863" w:rsidRPr="00D6475E" w:rsidRDefault="00BA5863" w:rsidP="00E13831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BA5863" w:rsidRPr="00D6475E" w:rsidTr="00E13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BA5863" w:rsidRPr="00D6475E" w:rsidTr="00E13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BA5863" w:rsidRPr="00D6475E" w:rsidRDefault="00BA5863" w:rsidP="00E13831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BA5863" w:rsidRPr="00D6475E" w:rsidRDefault="00BA5863" w:rsidP="00BA5863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BA5863" w:rsidRPr="00D6475E" w:rsidRDefault="00BA5863" w:rsidP="00BA5863"/>
    <w:p w:rsidR="00BA5863" w:rsidRPr="00D6475E" w:rsidRDefault="00BA5863" w:rsidP="00BA5863"/>
    <w:p w:rsidR="00BA5863" w:rsidRPr="00D6475E" w:rsidRDefault="00BA5863" w:rsidP="00BA5863"/>
    <w:p w:rsidR="00BA5863" w:rsidRDefault="00BA5863" w:rsidP="00BA5863"/>
    <w:sectPr w:rsidR="00BA5863" w:rsidSect="00162F26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5863"/>
    <w:rsid w:val="00073519"/>
    <w:rsid w:val="00367B45"/>
    <w:rsid w:val="00557AA2"/>
    <w:rsid w:val="005A0DCF"/>
    <w:rsid w:val="005D539F"/>
    <w:rsid w:val="00666BE3"/>
    <w:rsid w:val="008D0ACF"/>
    <w:rsid w:val="009545D6"/>
    <w:rsid w:val="00BA5863"/>
    <w:rsid w:val="00E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5863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A5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5863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BA586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BA5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8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</cp:revision>
  <dcterms:created xsi:type="dcterms:W3CDTF">2014-08-18T03:27:00Z</dcterms:created>
  <dcterms:modified xsi:type="dcterms:W3CDTF">2014-08-18T05:19:00Z</dcterms:modified>
</cp:coreProperties>
</file>