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71B5E" w14:textId="77777777" w:rsidR="006420B7" w:rsidRPr="006420B7" w:rsidRDefault="006420B7" w:rsidP="006420B7">
      <w:pPr>
        <w:pStyle w:val="ListParagraph"/>
        <w:keepNext/>
        <w:tabs>
          <w:tab w:val="left" w:pos="709"/>
          <w:tab w:val="left" w:pos="3544"/>
        </w:tabs>
        <w:spacing w:line="276" w:lineRule="auto"/>
        <w:ind w:left="0"/>
        <w:contextualSpacing w:val="0"/>
        <w:jc w:val="center"/>
        <w:rPr>
          <w:b/>
          <w:bCs/>
          <w:lang w:val="vi-VN"/>
        </w:rPr>
      </w:pPr>
      <w:bookmarkStart w:id="0" w:name="Dieu64"/>
      <w:r w:rsidRPr="006420B7">
        <w:rPr>
          <w:b/>
          <w:bCs/>
          <w:lang w:val="vi-VN"/>
        </w:rPr>
        <w:t>THÔNG BÁO</w:t>
      </w:r>
    </w:p>
    <w:p w14:paraId="7D371B5F" w14:textId="77777777" w:rsidR="006420B7" w:rsidRPr="006420B7" w:rsidRDefault="006420B7" w:rsidP="006420B7">
      <w:pPr>
        <w:pStyle w:val="ListParagraph"/>
        <w:keepNext/>
        <w:tabs>
          <w:tab w:val="left" w:pos="709"/>
          <w:tab w:val="left" w:pos="3544"/>
        </w:tabs>
        <w:spacing w:line="276" w:lineRule="auto"/>
        <w:ind w:left="0"/>
        <w:contextualSpacing w:val="0"/>
        <w:jc w:val="center"/>
        <w:rPr>
          <w:b/>
          <w:bCs/>
          <w:lang w:val="vi-VN"/>
        </w:rPr>
      </w:pPr>
      <w:r w:rsidRPr="006420B7">
        <w:rPr>
          <w:b/>
          <w:bCs/>
          <w:lang w:val="vi-VN"/>
        </w:rPr>
        <w:t>CHÀO BÁN CẠNH TRANH CỔ PHẦN CỦA SCIC TẠI</w:t>
      </w:r>
    </w:p>
    <w:p w14:paraId="7D371B60" w14:textId="10F191D7" w:rsidR="006420B7" w:rsidRPr="00A07126" w:rsidRDefault="006420B7" w:rsidP="006420B7">
      <w:pPr>
        <w:pStyle w:val="ListParagraph"/>
        <w:keepNext/>
        <w:tabs>
          <w:tab w:val="left" w:pos="709"/>
          <w:tab w:val="left" w:pos="3544"/>
        </w:tabs>
        <w:spacing w:line="276" w:lineRule="auto"/>
        <w:ind w:left="0"/>
        <w:contextualSpacing w:val="0"/>
        <w:jc w:val="center"/>
        <w:rPr>
          <w:b/>
          <w:bCs/>
        </w:rPr>
      </w:pPr>
      <w:r w:rsidRPr="006420B7">
        <w:rPr>
          <w:b/>
          <w:bCs/>
          <w:lang w:val="vi-VN"/>
        </w:rPr>
        <w:t xml:space="preserve">CÔNG TY CỔ PHẦN </w:t>
      </w:r>
      <w:r w:rsidR="00A07126">
        <w:rPr>
          <w:b/>
          <w:bCs/>
        </w:rPr>
        <w:t>NHỰA BÌNH MINH</w:t>
      </w:r>
    </w:p>
    <w:p w14:paraId="7D371B61" w14:textId="51650B13" w:rsidR="006420B7" w:rsidRDefault="006420B7" w:rsidP="006420B7">
      <w:pPr>
        <w:pStyle w:val="ListParagraph"/>
        <w:keepNext/>
        <w:tabs>
          <w:tab w:val="left" w:pos="709"/>
          <w:tab w:val="left" w:pos="3544"/>
        </w:tabs>
        <w:spacing w:line="276" w:lineRule="auto"/>
        <w:ind w:left="0"/>
        <w:contextualSpacing w:val="0"/>
        <w:jc w:val="center"/>
        <w:rPr>
          <w:b/>
          <w:bCs/>
        </w:rPr>
      </w:pPr>
    </w:p>
    <w:p w14:paraId="2C66B903" w14:textId="6ADEEAF9" w:rsidR="007D0F7C" w:rsidRDefault="008F1B66" w:rsidP="008F1B66">
      <w:pPr>
        <w:pStyle w:val="ListParagraph"/>
        <w:keepNext/>
        <w:tabs>
          <w:tab w:val="left" w:pos="709"/>
          <w:tab w:val="left" w:pos="3544"/>
        </w:tabs>
        <w:spacing w:line="276" w:lineRule="auto"/>
        <w:ind w:left="0"/>
        <w:contextualSpacing w:val="0"/>
        <w:rPr>
          <w:bCs/>
        </w:rPr>
      </w:pPr>
      <w:proofErr w:type="spellStart"/>
      <w:r w:rsidRPr="008F1B66">
        <w:rPr>
          <w:bCs/>
        </w:rPr>
        <w:t>Căn</w:t>
      </w:r>
      <w:proofErr w:type="spellEnd"/>
      <w:r w:rsidRPr="008F1B66">
        <w:rPr>
          <w:bCs/>
        </w:rPr>
        <w:t xml:space="preserve"> </w:t>
      </w:r>
      <w:proofErr w:type="spellStart"/>
      <w:r w:rsidRPr="008F1B66">
        <w:rPr>
          <w:bCs/>
        </w:rPr>
        <w:t>cứ</w:t>
      </w:r>
      <w:proofErr w:type="spellEnd"/>
      <w:r w:rsidRPr="008F1B66">
        <w:rPr>
          <w:bCs/>
        </w:rPr>
        <w:t xml:space="preserve"> </w:t>
      </w:r>
      <w:proofErr w:type="spellStart"/>
      <w:r w:rsidRPr="008F1B66">
        <w:rPr>
          <w:bCs/>
        </w:rPr>
        <w:t>Quyết</w:t>
      </w:r>
      <w:proofErr w:type="spellEnd"/>
      <w:r w:rsidRPr="008F1B66">
        <w:rPr>
          <w:bCs/>
        </w:rPr>
        <w:t xml:space="preserve"> </w:t>
      </w:r>
      <w:proofErr w:type="spellStart"/>
      <w:r w:rsidRPr="008F1B66">
        <w:rPr>
          <w:bCs/>
        </w:rPr>
        <w:t>định</w:t>
      </w:r>
      <w:proofErr w:type="spellEnd"/>
      <w:r w:rsidRPr="008F1B66">
        <w:rPr>
          <w:bCs/>
        </w:rPr>
        <w:t xml:space="preserve"> </w:t>
      </w:r>
      <w:proofErr w:type="spellStart"/>
      <w:r w:rsidRPr="008F1B66">
        <w:rPr>
          <w:bCs/>
        </w:rPr>
        <w:t>số</w:t>
      </w:r>
      <w:proofErr w:type="spellEnd"/>
      <w:r w:rsidRPr="008F1B66">
        <w:rPr>
          <w:bCs/>
        </w:rPr>
        <w:t xml:space="preserve"> </w:t>
      </w:r>
      <w:r>
        <w:rPr>
          <w:bCs/>
        </w:rPr>
        <w:t>25</w:t>
      </w:r>
      <w:r w:rsidRPr="008F1B66">
        <w:rPr>
          <w:bCs/>
        </w:rPr>
        <w:t xml:space="preserve">/QĐ- ĐTKDV </w:t>
      </w:r>
      <w:proofErr w:type="spellStart"/>
      <w:r w:rsidRPr="008F1B66">
        <w:rPr>
          <w:bCs/>
        </w:rPr>
        <w:t>ngày</w:t>
      </w:r>
      <w:proofErr w:type="spellEnd"/>
      <w:r w:rsidRPr="008F1B66">
        <w:rPr>
          <w:bCs/>
        </w:rPr>
        <w:t xml:space="preserve"> </w:t>
      </w:r>
      <w:r>
        <w:rPr>
          <w:bCs/>
        </w:rPr>
        <w:t>05/02/2018</w:t>
      </w:r>
      <w:r w:rsidRPr="008F1B66">
        <w:rPr>
          <w:bCs/>
        </w:rPr>
        <w:t xml:space="preserve"> </w:t>
      </w:r>
      <w:proofErr w:type="spellStart"/>
      <w:r w:rsidRPr="008F1B66">
        <w:rPr>
          <w:bCs/>
        </w:rPr>
        <w:t>của</w:t>
      </w:r>
      <w:proofErr w:type="spellEnd"/>
      <w:r w:rsidRPr="008F1B66">
        <w:rPr>
          <w:bCs/>
        </w:rPr>
        <w:t xml:space="preserve"> </w:t>
      </w:r>
      <w:proofErr w:type="spellStart"/>
      <w:r>
        <w:rPr>
          <w:bCs/>
        </w:rPr>
        <w:t>Tổng</w:t>
      </w:r>
      <w:proofErr w:type="spellEnd"/>
      <w:r>
        <w:rPr>
          <w:bCs/>
        </w:rPr>
        <w:t xml:space="preserve"> </w:t>
      </w:r>
      <w:proofErr w:type="spellStart"/>
      <w:r>
        <w:rPr>
          <w:bCs/>
        </w:rPr>
        <w:t>Giám</w:t>
      </w:r>
      <w:proofErr w:type="spellEnd"/>
      <w:r>
        <w:rPr>
          <w:bCs/>
        </w:rPr>
        <w:t xml:space="preserve"> </w:t>
      </w:r>
      <w:proofErr w:type="spellStart"/>
      <w:r>
        <w:rPr>
          <w:bCs/>
        </w:rPr>
        <w:t>đốc</w:t>
      </w:r>
      <w:proofErr w:type="spellEnd"/>
      <w:r>
        <w:rPr>
          <w:bCs/>
        </w:rPr>
        <w:t xml:space="preserve"> </w:t>
      </w:r>
      <w:proofErr w:type="spellStart"/>
      <w:r>
        <w:rPr>
          <w:bCs/>
        </w:rPr>
        <w:t>Tổng</w:t>
      </w:r>
      <w:proofErr w:type="spellEnd"/>
      <w:r>
        <w:rPr>
          <w:bCs/>
        </w:rPr>
        <w:t xml:space="preserve"> </w:t>
      </w:r>
      <w:proofErr w:type="spellStart"/>
      <w:r>
        <w:rPr>
          <w:bCs/>
        </w:rPr>
        <w:t>công</w:t>
      </w:r>
      <w:proofErr w:type="spellEnd"/>
      <w:r>
        <w:rPr>
          <w:bCs/>
        </w:rPr>
        <w:t xml:space="preserve"> ty </w:t>
      </w:r>
      <w:proofErr w:type="spellStart"/>
      <w:r>
        <w:rPr>
          <w:bCs/>
        </w:rPr>
        <w:t>Đầu</w:t>
      </w:r>
      <w:proofErr w:type="spellEnd"/>
      <w:r>
        <w:rPr>
          <w:bCs/>
        </w:rPr>
        <w:t xml:space="preserve"> </w:t>
      </w:r>
      <w:proofErr w:type="spellStart"/>
      <w:r>
        <w:rPr>
          <w:bCs/>
        </w:rPr>
        <w:t>tư</w:t>
      </w:r>
      <w:proofErr w:type="spellEnd"/>
      <w:r>
        <w:rPr>
          <w:bCs/>
        </w:rPr>
        <w:t xml:space="preserve"> </w:t>
      </w:r>
      <w:proofErr w:type="spellStart"/>
      <w:r>
        <w:rPr>
          <w:bCs/>
        </w:rPr>
        <w:t>và</w:t>
      </w:r>
      <w:proofErr w:type="spellEnd"/>
      <w:r>
        <w:rPr>
          <w:bCs/>
        </w:rPr>
        <w:t xml:space="preserve"> </w:t>
      </w:r>
      <w:proofErr w:type="spellStart"/>
      <w:r>
        <w:rPr>
          <w:bCs/>
        </w:rPr>
        <w:t>kinh</w:t>
      </w:r>
      <w:proofErr w:type="spellEnd"/>
      <w:r>
        <w:rPr>
          <w:bCs/>
        </w:rPr>
        <w:t xml:space="preserve"> </w:t>
      </w:r>
      <w:proofErr w:type="spellStart"/>
      <w:r>
        <w:rPr>
          <w:bCs/>
        </w:rPr>
        <w:t>doanh</w:t>
      </w:r>
      <w:proofErr w:type="spellEnd"/>
      <w:r>
        <w:rPr>
          <w:bCs/>
        </w:rPr>
        <w:t xml:space="preserve"> </w:t>
      </w:r>
      <w:proofErr w:type="spellStart"/>
      <w:r>
        <w:rPr>
          <w:bCs/>
        </w:rPr>
        <w:t>vốn</w:t>
      </w:r>
      <w:proofErr w:type="spellEnd"/>
      <w:r>
        <w:rPr>
          <w:bCs/>
        </w:rPr>
        <w:t xml:space="preserve"> </w:t>
      </w:r>
      <w:proofErr w:type="spellStart"/>
      <w:r>
        <w:rPr>
          <w:bCs/>
        </w:rPr>
        <w:t>nhà</w:t>
      </w:r>
      <w:proofErr w:type="spellEnd"/>
      <w:r>
        <w:rPr>
          <w:bCs/>
        </w:rPr>
        <w:t xml:space="preserve"> </w:t>
      </w:r>
      <w:proofErr w:type="spellStart"/>
      <w:r>
        <w:rPr>
          <w:bCs/>
        </w:rPr>
        <w:t>nước</w:t>
      </w:r>
      <w:proofErr w:type="spellEnd"/>
      <w:r w:rsidRPr="008F1B66">
        <w:rPr>
          <w:bCs/>
        </w:rPr>
        <w:t xml:space="preserve"> </w:t>
      </w:r>
      <w:r>
        <w:rPr>
          <w:bCs/>
        </w:rPr>
        <w:t>(</w:t>
      </w:r>
      <w:r w:rsidRPr="008F1B66">
        <w:rPr>
          <w:bCs/>
        </w:rPr>
        <w:t>SCIC</w:t>
      </w:r>
      <w:r>
        <w:rPr>
          <w:bCs/>
        </w:rPr>
        <w:t>)</w:t>
      </w:r>
      <w:r w:rsidRPr="008F1B66">
        <w:rPr>
          <w:bCs/>
        </w:rPr>
        <w:t xml:space="preserve"> </w:t>
      </w:r>
      <w:proofErr w:type="spellStart"/>
      <w:r w:rsidRPr="008F1B66">
        <w:rPr>
          <w:bCs/>
        </w:rPr>
        <w:t>về</w:t>
      </w:r>
      <w:proofErr w:type="spellEnd"/>
      <w:r w:rsidRPr="008F1B66">
        <w:rPr>
          <w:bCs/>
        </w:rPr>
        <w:t xml:space="preserve"> </w:t>
      </w:r>
      <w:proofErr w:type="spellStart"/>
      <w:r w:rsidRPr="008F1B66">
        <w:rPr>
          <w:bCs/>
        </w:rPr>
        <w:t>việc</w:t>
      </w:r>
      <w:proofErr w:type="spellEnd"/>
      <w:r w:rsidRPr="008F1B66">
        <w:rPr>
          <w:bCs/>
        </w:rPr>
        <w:t xml:space="preserve"> </w:t>
      </w:r>
      <w:proofErr w:type="spellStart"/>
      <w:r w:rsidRPr="008F1B66">
        <w:rPr>
          <w:bCs/>
        </w:rPr>
        <w:t>bán</w:t>
      </w:r>
      <w:proofErr w:type="spellEnd"/>
      <w:r w:rsidRPr="008F1B66">
        <w:rPr>
          <w:bCs/>
        </w:rPr>
        <w:t xml:space="preserve"> </w:t>
      </w:r>
      <w:proofErr w:type="spellStart"/>
      <w:r w:rsidRPr="008F1B66">
        <w:rPr>
          <w:bCs/>
        </w:rPr>
        <w:t>cổ</w:t>
      </w:r>
      <w:proofErr w:type="spellEnd"/>
      <w:r w:rsidRPr="008F1B66">
        <w:rPr>
          <w:bCs/>
        </w:rPr>
        <w:t xml:space="preserve"> </w:t>
      </w:r>
      <w:proofErr w:type="spellStart"/>
      <w:r w:rsidRPr="008F1B66">
        <w:rPr>
          <w:bCs/>
        </w:rPr>
        <w:t>phần</w:t>
      </w:r>
      <w:proofErr w:type="spellEnd"/>
      <w:r w:rsidRPr="008F1B66">
        <w:rPr>
          <w:bCs/>
        </w:rPr>
        <w:t xml:space="preserve"> </w:t>
      </w:r>
      <w:proofErr w:type="spellStart"/>
      <w:r w:rsidRPr="008F1B66">
        <w:rPr>
          <w:bCs/>
        </w:rPr>
        <w:t>của</w:t>
      </w:r>
      <w:proofErr w:type="spellEnd"/>
      <w:r w:rsidRPr="008F1B66">
        <w:rPr>
          <w:bCs/>
        </w:rPr>
        <w:t xml:space="preserve"> SCIC </w:t>
      </w:r>
      <w:proofErr w:type="spellStart"/>
      <w:r w:rsidRPr="008F1B66">
        <w:rPr>
          <w:bCs/>
        </w:rPr>
        <w:t>tại</w:t>
      </w:r>
      <w:proofErr w:type="spellEnd"/>
      <w:r w:rsidRPr="008F1B66">
        <w:rPr>
          <w:bCs/>
        </w:rPr>
        <w:t xml:space="preserve"> </w:t>
      </w:r>
      <w:proofErr w:type="spellStart"/>
      <w:r>
        <w:rPr>
          <w:bCs/>
        </w:rPr>
        <w:t>Công</w:t>
      </w:r>
      <w:proofErr w:type="spellEnd"/>
      <w:r>
        <w:rPr>
          <w:bCs/>
        </w:rPr>
        <w:t xml:space="preserve"> ty </w:t>
      </w:r>
      <w:proofErr w:type="spellStart"/>
      <w:r w:rsidR="00370353">
        <w:rPr>
          <w:bCs/>
        </w:rPr>
        <w:t>cổ</w:t>
      </w:r>
      <w:proofErr w:type="spellEnd"/>
      <w:r w:rsidR="00370353">
        <w:rPr>
          <w:bCs/>
        </w:rPr>
        <w:t xml:space="preserve"> </w:t>
      </w:r>
      <w:proofErr w:type="spellStart"/>
      <w:r w:rsidR="00370353">
        <w:rPr>
          <w:bCs/>
        </w:rPr>
        <w:t>phần</w:t>
      </w:r>
      <w:proofErr w:type="spellEnd"/>
      <w:r w:rsidR="00370353">
        <w:rPr>
          <w:bCs/>
        </w:rPr>
        <w:t xml:space="preserve"> </w:t>
      </w:r>
      <w:proofErr w:type="spellStart"/>
      <w:r w:rsidR="00370353">
        <w:rPr>
          <w:bCs/>
        </w:rPr>
        <w:t>Nhựa</w:t>
      </w:r>
      <w:proofErr w:type="spellEnd"/>
      <w:r w:rsidR="00370353">
        <w:rPr>
          <w:bCs/>
        </w:rPr>
        <w:t xml:space="preserve"> </w:t>
      </w:r>
      <w:proofErr w:type="spellStart"/>
      <w:r w:rsidR="00370353">
        <w:rPr>
          <w:bCs/>
        </w:rPr>
        <w:t>Bình</w:t>
      </w:r>
      <w:proofErr w:type="spellEnd"/>
      <w:r w:rsidR="00370353">
        <w:rPr>
          <w:bCs/>
        </w:rPr>
        <w:t xml:space="preserve"> Minh (BMPLASCO</w:t>
      </w:r>
      <w:r w:rsidR="00370353" w:rsidRPr="006B3643">
        <w:rPr>
          <w:bCs/>
        </w:rPr>
        <w:t>)</w:t>
      </w:r>
      <w:r w:rsidRPr="008F1B66">
        <w:rPr>
          <w:bCs/>
        </w:rPr>
        <w:t xml:space="preserve">, SCIC </w:t>
      </w:r>
      <w:proofErr w:type="spellStart"/>
      <w:r w:rsidRPr="008F1B66">
        <w:rPr>
          <w:bCs/>
        </w:rPr>
        <w:t>thông</w:t>
      </w:r>
      <w:proofErr w:type="spellEnd"/>
      <w:r w:rsidRPr="008F1B66">
        <w:rPr>
          <w:bCs/>
        </w:rPr>
        <w:t xml:space="preserve"> </w:t>
      </w:r>
      <w:proofErr w:type="spellStart"/>
      <w:r w:rsidRPr="008F1B66">
        <w:rPr>
          <w:bCs/>
        </w:rPr>
        <w:t>báo</w:t>
      </w:r>
      <w:proofErr w:type="spellEnd"/>
      <w:r w:rsidRPr="008F1B66">
        <w:rPr>
          <w:bCs/>
        </w:rPr>
        <w:t xml:space="preserve"> </w:t>
      </w:r>
      <w:proofErr w:type="spellStart"/>
      <w:r w:rsidR="00370353">
        <w:rPr>
          <w:bCs/>
        </w:rPr>
        <w:t>về</w:t>
      </w:r>
      <w:proofErr w:type="spellEnd"/>
      <w:r w:rsidR="00370353">
        <w:rPr>
          <w:bCs/>
        </w:rPr>
        <w:t xml:space="preserve"> </w:t>
      </w:r>
      <w:proofErr w:type="spellStart"/>
      <w:r w:rsidR="00370353">
        <w:rPr>
          <w:bCs/>
        </w:rPr>
        <w:t>việc</w:t>
      </w:r>
      <w:proofErr w:type="spellEnd"/>
      <w:r w:rsidR="00370353">
        <w:rPr>
          <w:bCs/>
        </w:rPr>
        <w:t xml:space="preserve"> </w:t>
      </w:r>
      <w:proofErr w:type="spellStart"/>
      <w:r w:rsidR="00370353">
        <w:rPr>
          <w:bCs/>
        </w:rPr>
        <w:t>bán</w:t>
      </w:r>
      <w:proofErr w:type="spellEnd"/>
      <w:r w:rsidR="00370353">
        <w:rPr>
          <w:bCs/>
        </w:rPr>
        <w:t xml:space="preserve"> </w:t>
      </w:r>
      <w:proofErr w:type="spellStart"/>
      <w:r w:rsidR="00370353">
        <w:rPr>
          <w:bCs/>
        </w:rPr>
        <w:t>cổ</w:t>
      </w:r>
      <w:proofErr w:type="spellEnd"/>
      <w:r w:rsidR="00370353">
        <w:rPr>
          <w:bCs/>
        </w:rPr>
        <w:t xml:space="preserve"> </w:t>
      </w:r>
      <w:proofErr w:type="spellStart"/>
      <w:r w:rsidR="00370353">
        <w:rPr>
          <w:bCs/>
        </w:rPr>
        <w:t>phần</w:t>
      </w:r>
      <w:proofErr w:type="spellEnd"/>
      <w:r w:rsidR="00370353">
        <w:rPr>
          <w:bCs/>
        </w:rPr>
        <w:t xml:space="preserve"> </w:t>
      </w:r>
      <w:proofErr w:type="spellStart"/>
      <w:r w:rsidRPr="008F1B66">
        <w:rPr>
          <w:bCs/>
        </w:rPr>
        <w:t>như</w:t>
      </w:r>
      <w:proofErr w:type="spellEnd"/>
      <w:r w:rsidRPr="008F1B66">
        <w:rPr>
          <w:bCs/>
        </w:rPr>
        <w:t xml:space="preserve"> </w:t>
      </w:r>
      <w:proofErr w:type="spellStart"/>
      <w:r w:rsidRPr="008F1B66">
        <w:rPr>
          <w:bCs/>
        </w:rPr>
        <w:t>sau</w:t>
      </w:r>
      <w:proofErr w:type="spellEnd"/>
      <w:r w:rsidRPr="008F1B66">
        <w:rPr>
          <w:bCs/>
        </w:rPr>
        <w:t>:</w:t>
      </w:r>
    </w:p>
    <w:p w14:paraId="4140AEDC" w14:textId="038E7733" w:rsidR="006B3643" w:rsidRPr="008F1B66" w:rsidRDefault="006B3643" w:rsidP="008F1B66">
      <w:pPr>
        <w:pStyle w:val="ListParagraph"/>
        <w:keepNext/>
        <w:tabs>
          <w:tab w:val="left" w:pos="709"/>
          <w:tab w:val="left" w:pos="3544"/>
        </w:tabs>
        <w:spacing w:line="276" w:lineRule="auto"/>
        <w:ind w:left="0"/>
        <w:contextualSpacing w:val="0"/>
        <w:rPr>
          <w:bCs/>
        </w:rPr>
      </w:pPr>
      <w:r w:rsidRPr="006B3643">
        <w:rPr>
          <w:b/>
          <w:bCs/>
        </w:rPr>
        <w:t xml:space="preserve">I. </w:t>
      </w:r>
      <w:proofErr w:type="spellStart"/>
      <w:r w:rsidRPr="006B3643">
        <w:rPr>
          <w:b/>
          <w:bCs/>
        </w:rPr>
        <w:t>Thông</w:t>
      </w:r>
      <w:proofErr w:type="spellEnd"/>
      <w:r w:rsidRPr="006B3643">
        <w:rPr>
          <w:b/>
          <w:bCs/>
        </w:rPr>
        <w:t xml:space="preserve"> tin </w:t>
      </w:r>
      <w:proofErr w:type="spellStart"/>
      <w:r w:rsidRPr="006B3643">
        <w:rPr>
          <w:b/>
          <w:bCs/>
        </w:rPr>
        <w:t>về</w:t>
      </w:r>
      <w:proofErr w:type="spellEnd"/>
      <w:r w:rsidRPr="006B3643">
        <w:rPr>
          <w:b/>
          <w:bCs/>
        </w:rPr>
        <w:t xml:space="preserve"> </w:t>
      </w:r>
      <w:proofErr w:type="spellStart"/>
      <w:r w:rsidRPr="006B3643">
        <w:rPr>
          <w:b/>
          <w:bCs/>
        </w:rPr>
        <w:t>doanh</w:t>
      </w:r>
      <w:proofErr w:type="spellEnd"/>
      <w:r w:rsidRPr="006B3643">
        <w:rPr>
          <w:b/>
          <w:bCs/>
        </w:rPr>
        <w:t xml:space="preserve"> </w:t>
      </w:r>
      <w:proofErr w:type="spellStart"/>
      <w:r w:rsidRPr="006B3643">
        <w:rPr>
          <w:b/>
          <w:bCs/>
        </w:rPr>
        <w:t>nghiệp</w:t>
      </w:r>
      <w:proofErr w:type="spellEnd"/>
      <w:r w:rsidRPr="006B3643">
        <w:rPr>
          <w:b/>
          <w:bCs/>
        </w:rPr>
        <w:t>:</w:t>
      </w:r>
      <w:r w:rsidRPr="006B3643">
        <w:rPr>
          <w:bCs/>
        </w:rPr>
        <w:t xml:space="preserve"> </w:t>
      </w:r>
      <w:r>
        <w:rPr>
          <w:bCs/>
        </w:rPr>
        <w:t xml:space="preserve">CÔNG TY CỔ PHẦN NHỰA BÌNH MINH </w:t>
      </w:r>
    </w:p>
    <w:p w14:paraId="73898511" w14:textId="77777777" w:rsidR="00370353" w:rsidRDefault="006420B7" w:rsidP="00370353">
      <w:pPr>
        <w:pStyle w:val="ListParagraph"/>
        <w:keepNext/>
        <w:numPr>
          <w:ilvl w:val="1"/>
          <w:numId w:val="1"/>
        </w:numPr>
        <w:tabs>
          <w:tab w:val="left" w:pos="709"/>
          <w:tab w:val="left" w:pos="3544"/>
        </w:tabs>
        <w:spacing w:before="120" w:line="312" w:lineRule="auto"/>
        <w:ind w:left="3686" w:hanging="3686"/>
        <w:contextualSpacing w:val="0"/>
        <w:jc w:val="both"/>
        <w:rPr>
          <w:b/>
          <w:bCs/>
          <w:lang w:val="vi-VN"/>
        </w:rPr>
      </w:pPr>
      <w:r w:rsidRPr="00EE5A38">
        <w:rPr>
          <w:lang w:val="vi-VN"/>
        </w:rPr>
        <w:t>Tên cổ phần chào bán</w:t>
      </w:r>
      <w:r w:rsidRPr="00EE5A38">
        <w:rPr>
          <w:lang w:val="vi-VN"/>
        </w:rPr>
        <w:tab/>
        <w:t>:</w:t>
      </w:r>
      <w:r w:rsidR="006B3643">
        <w:tab/>
      </w:r>
      <w:r w:rsidRPr="00EE5A38">
        <w:rPr>
          <w:lang w:val="vi-VN"/>
        </w:rPr>
        <w:t xml:space="preserve">Cổ phần Công ty cổ phần </w:t>
      </w:r>
      <w:proofErr w:type="spellStart"/>
      <w:r w:rsidR="00A07126">
        <w:t>Nhựa</w:t>
      </w:r>
      <w:proofErr w:type="spellEnd"/>
      <w:r w:rsidR="00A07126">
        <w:t xml:space="preserve"> </w:t>
      </w:r>
      <w:proofErr w:type="spellStart"/>
      <w:r w:rsidR="00A07126">
        <w:t>Bình</w:t>
      </w:r>
      <w:proofErr w:type="spellEnd"/>
      <w:r w:rsidR="00A07126">
        <w:t xml:space="preserve"> Minh</w:t>
      </w:r>
      <w:r w:rsidRPr="00EE5A38">
        <w:rPr>
          <w:lang w:val="vi-VN"/>
        </w:rPr>
        <w:t xml:space="preserve"> </w:t>
      </w:r>
      <w:r w:rsidR="00A07126">
        <w:t>(BMPLASCO)</w:t>
      </w:r>
      <w:r w:rsidR="00EE5A38">
        <w:t xml:space="preserve">                        </w:t>
      </w:r>
    </w:p>
    <w:p w14:paraId="7D371B62" w14:textId="47C1DEB4" w:rsidR="006420B7" w:rsidRPr="00370353" w:rsidRDefault="006420B7" w:rsidP="00370353">
      <w:pPr>
        <w:pStyle w:val="ListParagraph"/>
        <w:keepNext/>
        <w:tabs>
          <w:tab w:val="left" w:pos="709"/>
          <w:tab w:val="left" w:pos="3544"/>
        </w:tabs>
        <w:spacing w:before="120" w:line="312" w:lineRule="auto"/>
        <w:ind w:left="3686"/>
        <w:contextualSpacing w:val="0"/>
        <w:jc w:val="both"/>
        <w:rPr>
          <w:b/>
          <w:bCs/>
          <w:lang w:val="vi-VN"/>
        </w:rPr>
      </w:pPr>
      <w:r w:rsidRPr="00370353">
        <w:rPr>
          <w:lang w:val="vi-VN"/>
        </w:rPr>
        <w:t>Mã giao dịch</w:t>
      </w:r>
      <w:r w:rsidR="00A07126" w:rsidRPr="00370353">
        <w:rPr>
          <w:lang w:val="vi-VN"/>
        </w:rPr>
        <w:tab/>
      </w:r>
      <w:r w:rsidR="00A07126">
        <w:t>:</w:t>
      </w:r>
      <w:r w:rsidR="00EE5A38">
        <w:t xml:space="preserve"> </w:t>
      </w:r>
      <w:r w:rsidR="00A07126">
        <w:t>BMP</w:t>
      </w:r>
    </w:p>
    <w:p w14:paraId="41772A0F" w14:textId="77777777" w:rsidR="00EE5A38" w:rsidRDefault="006B3643" w:rsidP="00EE5A38">
      <w:pPr>
        <w:pStyle w:val="ListParagraph"/>
        <w:keepNext/>
        <w:numPr>
          <w:ilvl w:val="1"/>
          <w:numId w:val="1"/>
        </w:numPr>
        <w:tabs>
          <w:tab w:val="left" w:pos="709"/>
          <w:tab w:val="left" w:pos="3544"/>
        </w:tabs>
        <w:spacing w:before="120" w:line="312" w:lineRule="auto"/>
        <w:ind w:left="3686" w:hanging="3686"/>
        <w:contextualSpacing w:val="0"/>
        <w:jc w:val="both"/>
        <w:rPr>
          <w:b/>
          <w:bCs/>
          <w:lang w:val="vi-VN"/>
        </w:rPr>
      </w:pPr>
      <w:proofErr w:type="spellStart"/>
      <w:r>
        <w:rPr>
          <w:bCs/>
        </w:rPr>
        <w:t>Địa</w:t>
      </w:r>
      <w:proofErr w:type="spellEnd"/>
      <w:r>
        <w:rPr>
          <w:bCs/>
        </w:rPr>
        <w:t xml:space="preserve"> </w:t>
      </w:r>
      <w:proofErr w:type="spellStart"/>
      <w:r>
        <w:rPr>
          <w:bCs/>
        </w:rPr>
        <w:t>chỉ</w:t>
      </w:r>
      <w:proofErr w:type="spellEnd"/>
      <w:r>
        <w:rPr>
          <w:bCs/>
        </w:rPr>
        <w:tab/>
        <w:t xml:space="preserve">: </w:t>
      </w:r>
      <w:r w:rsidRPr="006B3643">
        <w:rPr>
          <w:bCs/>
        </w:rPr>
        <w:t xml:space="preserve">240 </w:t>
      </w:r>
      <w:proofErr w:type="spellStart"/>
      <w:r w:rsidRPr="006B3643">
        <w:rPr>
          <w:bCs/>
        </w:rPr>
        <w:t>Hậu</w:t>
      </w:r>
      <w:proofErr w:type="spellEnd"/>
      <w:r w:rsidRPr="006B3643">
        <w:rPr>
          <w:bCs/>
        </w:rPr>
        <w:t xml:space="preserve"> </w:t>
      </w:r>
      <w:proofErr w:type="spellStart"/>
      <w:r w:rsidRPr="006B3643">
        <w:rPr>
          <w:bCs/>
        </w:rPr>
        <w:t>Giang</w:t>
      </w:r>
      <w:proofErr w:type="spellEnd"/>
      <w:r w:rsidRPr="006B3643">
        <w:rPr>
          <w:bCs/>
        </w:rPr>
        <w:t xml:space="preserve">, </w:t>
      </w:r>
      <w:proofErr w:type="spellStart"/>
      <w:r w:rsidRPr="006B3643">
        <w:rPr>
          <w:bCs/>
        </w:rPr>
        <w:t>Phường</w:t>
      </w:r>
      <w:proofErr w:type="spellEnd"/>
      <w:r w:rsidRPr="006B3643">
        <w:rPr>
          <w:bCs/>
        </w:rPr>
        <w:t xml:space="preserve"> 9, </w:t>
      </w:r>
      <w:proofErr w:type="spellStart"/>
      <w:r w:rsidRPr="006B3643">
        <w:rPr>
          <w:bCs/>
        </w:rPr>
        <w:t>Quận</w:t>
      </w:r>
      <w:proofErr w:type="spellEnd"/>
      <w:r w:rsidRPr="006B3643">
        <w:rPr>
          <w:bCs/>
        </w:rPr>
        <w:t xml:space="preserve"> 6, </w:t>
      </w:r>
      <w:proofErr w:type="spellStart"/>
      <w:proofErr w:type="gramStart"/>
      <w:r w:rsidRPr="006B3643">
        <w:rPr>
          <w:bCs/>
        </w:rPr>
        <w:t>TP.</w:t>
      </w:r>
      <w:r>
        <w:rPr>
          <w:bCs/>
        </w:rPr>
        <w:t>Hồ</w:t>
      </w:r>
      <w:proofErr w:type="spellEnd"/>
      <w:proofErr w:type="gramEnd"/>
      <w:r>
        <w:rPr>
          <w:bCs/>
        </w:rPr>
        <w:t xml:space="preserve"> </w:t>
      </w:r>
      <w:proofErr w:type="spellStart"/>
      <w:r>
        <w:rPr>
          <w:bCs/>
        </w:rPr>
        <w:t>Chí</w:t>
      </w:r>
      <w:proofErr w:type="spellEnd"/>
      <w:r>
        <w:rPr>
          <w:bCs/>
        </w:rPr>
        <w:t xml:space="preserve"> Minh</w:t>
      </w:r>
    </w:p>
    <w:p w14:paraId="05237A02" w14:textId="3D0C599F" w:rsidR="00370353" w:rsidRDefault="006B3643" w:rsidP="00EE5A38">
      <w:pPr>
        <w:pStyle w:val="ListParagraph"/>
        <w:keepNext/>
        <w:tabs>
          <w:tab w:val="left" w:pos="709"/>
          <w:tab w:val="left" w:pos="3544"/>
        </w:tabs>
        <w:spacing w:before="120" w:line="312" w:lineRule="auto"/>
        <w:contextualSpacing w:val="0"/>
        <w:jc w:val="both"/>
        <w:rPr>
          <w:bCs/>
        </w:rPr>
      </w:pPr>
      <w:proofErr w:type="spellStart"/>
      <w:r w:rsidRPr="00EE5A38">
        <w:rPr>
          <w:bCs/>
        </w:rPr>
        <w:t>Điện</w:t>
      </w:r>
      <w:proofErr w:type="spellEnd"/>
      <w:r w:rsidRPr="00EE5A38">
        <w:rPr>
          <w:bCs/>
        </w:rPr>
        <w:t xml:space="preserve"> </w:t>
      </w:r>
      <w:proofErr w:type="spellStart"/>
      <w:r w:rsidRPr="00EE5A38">
        <w:rPr>
          <w:bCs/>
        </w:rPr>
        <w:t>thoại</w:t>
      </w:r>
      <w:proofErr w:type="spellEnd"/>
      <w:r w:rsidR="00370353">
        <w:rPr>
          <w:bCs/>
        </w:rPr>
        <w:tab/>
      </w:r>
      <w:r w:rsidRPr="00EE5A38">
        <w:rPr>
          <w:bCs/>
        </w:rPr>
        <w:t xml:space="preserve">: (84-28) 3969 0973        </w:t>
      </w:r>
    </w:p>
    <w:p w14:paraId="46FFF44C" w14:textId="77777777" w:rsidR="00370353" w:rsidRDefault="006B3643" w:rsidP="00EE5A38">
      <w:pPr>
        <w:pStyle w:val="ListParagraph"/>
        <w:keepNext/>
        <w:tabs>
          <w:tab w:val="left" w:pos="709"/>
          <w:tab w:val="left" w:pos="3544"/>
        </w:tabs>
        <w:spacing w:before="120" w:line="312" w:lineRule="auto"/>
        <w:contextualSpacing w:val="0"/>
        <w:jc w:val="both"/>
        <w:rPr>
          <w:bCs/>
        </w:rPr>
      </w:pPr>
      <w:r w:rsidRPr="00EE5A38">
        <w:rPr>
          <w:bCs/>
        </w:rPr>
        <w:t>Fax</w:t>
      </w:r>
      <w:r w:rsidR="00370353">
        <w:rPr>
          <w:bCs/>
        </w:rPr>
        <w:tab/>
      </w:r>
      <w:r w:rsidRPr="00EE5A38">
        <w:rPr>
          <w:bCs/>
        </w:rPr>
        <w:t>: (84-28) 3960 6814</w:t>
      </w:r>
    </w:p>
    <w:p w14:paraId="1F027AB1" w14:textId="4C9C3B64" w:rsidR="00370353" w:rsidRPr="00370353" w:rsidRDefault="00370353" w:rsidP="00370353">
      <w:pPr>
        <w:pStyle w:val="ListParagraph"/>
        <w:keepNext/>
        <w:numPr>
          <w:ilvl w:val="1"/>
          <w:numId w:val="1"/>
        </w:numPr>
        <w:tabs>
          <w:tab w:val="left" w:pos="709"/>
          <w:tab w:val="left" w:pos="3544"/>
        </w:tabs>
        <w:spacing w:before="120" w:line="312" w:lineRule="auto"/>
        <w:ind w:left="3686" w:hanging="3686"/>
        <w:contextualSpacing w:val="0"/>
        <w:jc w:val="both"/>
        <w:rPr>
          <w:bCs/>
        </w:rPr>
      </w:pPr>
      <w:r w:rsidRPr="00370353">
        <w:rPr>
          <w:bCs/>
          <w:lang w:val="vi-VN"/>
        </w:rPr>
        <w:t xml:space="preserve">Lĩnh </w:t>
      </w:r>
      <w:r w:rsidRPr="00370353">
        <w:rPr>
          <w:bCs/>
        </w:rPr>
        <w:t>vực</w:t>
      </w:r>
      <w:r w:rsidRPr="00370353">
        <w:rPr>
          <w:bCs/>
          <w:lang w:val="vi-VN"/>
        </w:rPr>
        <w:t xml:space="preserve"> kinh doanh chính</w:t>
      </w:r>
      <w:r w:rsidRPr="00370353">
        <w:rPr>
          <w:bCs/>
          <w:lang w:val="vi-VN"/>
        </w:rPr>
        <w:tab/>
        <w:t>: Sản xuất và kinh doanh các sản phẩm nhựa, sản phẩm chủ chốt nhựa vật liệu xây dựng (ống nhựa PVC, ống nhựa PPR ống nhựa HDPE)…</w:t>
      </w:r>
    </w:p>
    <w:p w14:paraId="209F477E" w14:textId="63895CA7" w:rsidR="00370353" w:rsidRDefault="00370353" w:rsidP="00006ECF">
      <w:pPr>
        <w:pStyle w:val="ListParagraph"/>
        <w:keepNext/>
        <w:numPr>
          <w:ilvl w:val="1"/>
          <w:numId w:val="1"/>
        </w:numPr>
        <w:tabs>
          <w:tab w:val="left" w:pos="709"/>
          <w:tab w:val="left" w:pos="3544"/>
        </w:tabs>
        <w:spacing w:before="120" w:line="312" w:lineRule="auto"/>
        <w:contextualSpacing w:val="0"/>
        <w:jc w:val="both"/>
        <w:rPr>
          <w:bCs/>
        </w:rPr>
      </w:pPr>
      <w:proofErr w:type="spellStart"/>
      <w:r>
        <w:rPr>
          <w:bCs/>
        </w:rPr>
        <w:t>Vốn</w:t>
      </w:r>
      <w:proofErr w:type="spellEnd"/>
      <w:r>
        <w:rPr>
          <w:bCs/>
        </w:rPr>
        <w:t xml:space="preserve"> </w:t>
      </w:r>
      <w:proofErr w:type="spellStart"/>
      <w:r>
        <w:rPr>
          <w:bCs/>
        </w:rPr>
        <w:t>điều</w:t>
      </w:r>
      <w:proofErr w:type="spellEnd"/>
      <w:r>
        <w:rPr>
          <w:bCs/>
        </w:rPr>
        <w:t xml:space="preserve"> </w:t>
      </w:r>
      <w:proofErr w:type="spellStart"/>
      <w:r>
        <w:rPr>
          <w:bCs/>
        </w:rPr>
        <w:t>lệ</w:t>
      </w:r>
      <w:proofErr w:type="spellEnd"/>
      <w:r>
        <w:rPr>
          <w:bCs/>
        </w:rPr>
        <w:t>:</w:t>
      </w:r>
      <w:r>
        <w:rPr>
          <w:bCs/>
        </w:rPr>
        <w:tab/>
        <w:t xml:space="preserve">: </w:t>
      </w:r>
      <w:r w:rsidR="00006ECF" w:rsidRPr="00006ECF">
        <w:rPr>
          <w:bCs/>
        </w:rPr>
        <w:t>818.609.380.000</w:t>
      </w:r>
      <w:bookmarkStart w:id="1" w:name="_GoBack"/>
      <w:bookmarkEnd w:id="1"/>
      <w:r w:rsidRPr="00370353">
        <w:rPr>
          <w:bCs/>
        </w:rPr>
        <w:t xml:space="preserve"> </w:t>
      </w:r>
      <w:proofErr w:type="spellStart"/>
      <w:r w:rsidRPr="00370353">
        <w:rPr>
          <w:bCs/>
        </w:rPr>
        <w:t>đồng</w:t>
      </w:r>
      <w:proofErr w:type="spellEnd"/>
    </w:p>
    <w:p w14:paraId="3208E17F" w14:textId="325934FB" w:rsidR="004C277E" w:rsidRPr="004C277E" w:rsidRDefault="004C277E" w:rsidP="004C277E">
      <w:pPr>
        <w:pStyle w:val="ListParagraph"/>
        <w:keepNext/>
        <w:tabs>
          <w:tab w:val="left" w:pos="709"/>
          <w:tab w:val="left" w:pos="3544"/>
        </w:tabs>
        <w:spacing w:line="276" w:lineRule="auto"/>
        <w:ind w:left="0"/>
        <w:contextualSpacing w:val="0"/>
        <w:rPr>
          <w:b/>
          <w:bCs/>
        </w:rPr>
      </w:pPr>
      <w:r w:rsidRPr="004C277E">
        <w:rPr>
          <w:b/>
          <w:bCs/>
        </w:rPr>
        <w:t>II. </w:t>
      </w:r>
      <w:proofErr w:type="spellStart"/>
      <w:r w:rsidRPr="004C277E">
        <w:rPr>
          <w:b/>
          <w:bCs/>
        </w:rPr>
        <w:t>Thông</w:t>
      </w:r>
      <w:proofErr w:type="spellEnd"/>
      <w:r w:rsidRPr="004C277E">
        <w:rPr>
          <w:b/>
          <w:bCs/>
        </w:rPr>
        <w:t xml:space="preserve"> tin </w:t>
      </w:r>
      <w:proofErr w:type="spellStart"/>
      <w:r w:rsidRPr="004C277E">
        <w:rPr>
          <w:b/>
          <w:bCs/>
        </w:rPr>
        <w:t>về</w:t>
      </w:r>
      <w:proofErr w:type="spellEnd"/>
      <w:r w:rsidRPr="004C277E">
        <w:rPr>
          <w:b/>
          <w:bCs/>
        </w:rPr>
        <w:t xml:space="preserve"> </w:t>
      </w:r>
      <w:proofErr w:type="spellStart"/>
      <w:r w:rsidRPr="004C277E">
        <w:rPr>
          <w:b/>
          <w:bCs/>
        </w:rPr>
        <w:t>việc</w:t>
      </w:r>
      <w:proofErr w:type="spellEnd"/>
      <w:r w:rsidRPr="004C277E">
        <w:rPr>
          <w:b/>
          <w:bCs/>
        </w:rPr>
        <w:t xml:space="preserve"> </w:t>
      </w:r>
      <w:proofErr w:type="spellStart"/>
      <w:r w:rsidRPr="004C277E">
        <w:rPr>
          <w:b/>
          <w:bCs/>
        </w:rPr>
        <w:t>chào</w:t>
      </w:r>
      <w:proofErr w:type="spellEnd"/>
      <w:r w:rsidRPr="004C277E">
        <w:rPr>
          <w:b/>
          <w:bCs/>
        </w:rPr>
        <w:t xml:space="preserve"> </w:t>
      </w:r>
      <w:proofErr w:type="spellStart"/>
      <w:r w:rsidRPr="004C277E">
        <w:rPr>
          <w:b/>
          <w:bCs/>
        </w:rPr>
        <w:t>bán</w:t>
      </w:r>
      <w:proofErr w:type="spellEnd"/>
      <w:r w:rsidRPr="004C277E">
        <w:rPr>
          <w:b/>
          <w:bCs/>
        </w:rPr>
        <w:t xml:space="preserve"> </w:t>
      </w:r>
      <w:proofErr w:type="spellStart"/>
      <w:r w:rsidRPr="004C277E">
        <w:rPr>
          <w:b/>
          <w:bCs/>
        </w:rPr>
        <w:t>cạnh</w:t>
      </w:r>
      <w:proofErr w:type="spellEnd"/>
      <w:r w:rsidRPr="004C277E">
        <w:rPr>
          <w:b/>
          <w:bCs/>
        </w:rPr>
        <w:t xml:space="preserve"> </w:t>
      </w:r>
      <w:proofErr w:type="spellStart"/>
      <w:r w:rsidRPr="004C277E">
        <w:rPr>
          <w:b/>
          <w:bCs/>
        </w:rPr>
        <w:t>tranh</w:t>
      </w:r>
      <w:proofErr w:type="spellEnd"/>
      <w:r w:rsidRPr="004C277E">
        <w:rPr>
          <w:b/>
          <w:bCs/>
        </w:rPr>
        <w:t xml:space="preserve"> </w:t>
      </w:r>
      <w:proofErr w:type="spellStart"/>
      <w:r w:rsidRPr="004C277E">
        <w:rPr>
          <w:b/>
          <w:bCs/>
        </w:rPr>
        <w:t>cổ</w:t>
      </w:r>
      <w:proofErr w:type="spellEnd"/>
      <w:r w:rsidRPr="004C277E">
        <w:rPr>
          <w:b/>
          <w:bCs/>
        </w:rPr>
        <w:t xml:space="preserve"> </w:t>
      </w:r>
      <w:proofErr w:type="spellStart"/>
      <w:r w:rsidRPr="004C277E">
        <w:rPr>
          <w:b/>
          <w:bCs/>
        </w:rPr>
        <w:t>phần</w:t>
      </w:r>
      <w:proofErr w:type="spellEnd"/>
      <w:r w:rsidRPr="004C277E">
        <w:rPr>
          <w:b/>
          <w:bCs/>
        </w:rPr>
        <w:t xml:space="preserve"> </w:t>
      </w:r>
      <w:proofErr w:type="spellStart"/>
      <w:r w:rsidRPr="004C277E">
        <w:rPr>
          <w:b/>
          <w:bCs/>
        </w:rPr>
        <w:t>của</w:t>
      </w:r>
      <w:proofErr w:type="spellEnd"/>
      <w:r w:rsidRPr="004C277E">
        <w:rPr>
          <w:b/>
          <w:bCs/>
        </w:rPr>
        <w:t xml:space="preserve"> SCIC </w:t>
      </w:r>
      <w:proofErr w:type="spellStart"/>
      <w:r w:rsidRPr="004C277E">
        <w:rPr>
          <w:b/>
          <w:bCs/>
        </w:rPr>
        <w:t>tại</w:t>
      </w:r>
      <w:proofErr w:type="spellEnd"/>
      <w:r>
        <w:rPr>
          <w:b/>
          <w:bCs/>
        </w:rPr>
        <w:t xml:space="preserve"> BMPLASCO:</w:t>
      </w:r>
    </w:p>
    <w:p w14:paraId="7D371B63" w14:textId="5BE623A3" w:rsidR="006420B7" w:rsidRPr="004C277E" w:rsidRDefault="006420B7" w:rsidP="004C277E">
      <w:pPr>
        <w:pStyle w:val="ListParagraph"/>
        <w:keepNext/>
        <w:numPr>
          <w:ilvl w:val="1"/>
          <w:numId w:val="5"/>
        </w:numPr>
        <w:tabs>
          <w:tab w:val="left" w:pos="720"/>
        </w:tabs>
        <w:spacing w:before="120" w:line="312" w:lineRule="auto"/>
        <w:ind w:left="3600" w:hanging="3600"/>
        <w:contextualSpacing w:val="0"/>
        <w:jc w:val="both"/>
        <w:rPr>
          <w:bCs/>
          <w:lang w:val="vi-VN"/>
        </w:rPr>
      </w:pPr>
      <w:r w:rsidRPr="00A07126">
        <w:rPr>
          <w:lang w:val="vi-VN"/>
        </w:rPr>
        <w:t>Số lượng cổ phần chào bán</w:t>
      </w:r>
      <w:r w:rsidRPr="00A07126">
        <w:rPr>
          <w:lang w:val="vi-VN"/>
        </w:rPr>
        <w:tab/>
        <w:t>:</w:t>
      </w:r>
      <w:r w:rsidR="004C277E">
        <w:t xml:space="preserve"> </w:t>
      </w:r>
      <w:r w:rsidR="00A07126" w:rsidRPr="004C277E">
        <w:rPr>
          <w:bCs/>
          <w:lang w:val="vi-VN"/>
        </w:rPr>
        <w:t>24.159.906</w:t>
      </w:r>
      <w:r w:rsidRPr="004C277E">
        <w:rPr>
          <w:bCs/>
          <w:lang w:val="vi-VN"/>
        </w:rPr>
        <w:t xml:space="preserve"> cổ phần (tương ứng </w:t>
      </w:r>
      <w:r w:rsidR="00A07126" w:rsidRPr="004C277E">
        <w:rPr>
          <w:bCs/>
          <w:lang w:val="vi-VN"/>
        </w:rPr>
        <w:t>29,51</w:t>
      </w:r>
      <w:r w:rsidRPr="004C277E">
        <w:rPr>
          <w:bCs/>
          <w:lang w:val="vi-VN"/>
        </w:rPr>
        <w:t xml:space="preserve">% vốn điều lệ </w:t>
      </w:r>
      <w:r w:rsidR="00A07126" w:rsidRPr="004C277E">
        <w:rPr>
          <w:bCs/>
          <w:lang w:val="vi-VN"/>
        </w:rPr>
        <w:t>BMPLASCO</w:t>
      </w:r>
      <w:r w:rsidRPr="004C277E">
        <w:rPr>
          <w:bCs/>
          <w:lang w:val="vi-VN"/>
        </w:rPr>
        <w:t xml:space="preserve">) (bằng chữ: </w:t>
      </w:r>
      <w:r w:rsidR="00A07126" w:rsidRPr="004C277E">
        <w:rPr>
          <w:bCs/>
          <w:lang w:val="vi-VN"/>
        </w:rPr>
        <w:t>Hai mươi bốn triệu một trăm năm mươi chín nghìn chín trăm lẻ sáu cổ phần</w:t>
      </w:r>
      <w:r w:rsidRPr="004C277E">
        <w:rPr>
          <w:bCs/>
          <w:lang w:val="vi-VN"/>
        </w:rPr>
        <w:t>)</w:t>
      </w:r>
      <w:r w:rsidR="00A07126" w:rsidRPr="004C277E">
        <w:rPr>
          <w:bCs/>
          <w:lang w:val="vi-VN"/>
        </w:rPr>
        <w:t>.</w:t>
      </w:r>
    </w:p>
    <w:p w14:paraId="7D371B64" w14:textId="77777777" w:rsidR="006420B7" w:rsidRPr="00606F91"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606F91">
        <w:rPr>
          <w:lang w:val="vi-VN"/>
        </w:rPr>
        <w:t>Loại cổ phần chào bán</w:t>
      </w:r>
      <w:r w:rsidRPr="00606F91">
        <w:rPr>
          <w:lang w:val="vi-VN"/>
        </w:rPr>
        <w:tab/>
        <w:t>: Cổ phần phổ thông</w:t>
      </w:r>
    </w:p>
    <w:p w14:paraId="7D371B65" w14:textId="2891ACA0" w:rsidR="006420B7"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606F91">
        <w:rPr>
          <w:lang w:val="vi-VN"/>
        </w:rPr>
        <w:t>Mệnh giá</w:t>
      </w:r>
      <w:r w:rsidRPr="00606F91">
        <w:rPr>
          <w:lang w:val="vi-VN"/>
        </w:rPr>
        <w:tab/>
        <w:t xml:space="preserve">: 10.000 đồng/cổ phần </w:t>
      </w:r>
    </w:p>
    <w:p w14:paraId="26694920" w14:textId="31B2C204" w:rsidR="004C277E" w:rsidRPr="004C277E" w:rsidRDefault="004C277E"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4C277E">
        <w:rPr>
          <w:lang w:val="vi-VN"/>
        </w:rPr>
        <w:t>Tổ chức tư vấn</w:t>
      </w:r>
      <w:r>
        <w:rPr>
          <w:lang w:val="vi-VN"/>
        </w:rPr>
        <w:tab/>
      </w:r>
      <w:r w:rsidRPr="004C277E">
        <w:rPr>
          <w:lang w:val="vi-VN"/>
        </w:rPr>
        <w:t>: Công ty cổ phần Chứng khoán Sài Gòn (SSI).</w:t>
      </w:r>
    </w:p>
    <w:p w14:paraId="30270A8C" w14:textId="7D13A9A7" w:rsidR="004C277E" w:rsidRPr="004C277E" w:rsidRDefault="004C277E"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4C277E">
        <w:rPr>
          <w:lang w:val="vi-VN"/>
        </w:rPr>
        <w:t>Tổ chức thực hiện chào bán</w:t>
      </w:r>
      <w:r>
        <w:rPr>
          <w:lang w:val="vi-VN"/>
        </w:rPr>
        <w:tab/>
      </w:r>
      <w:r w:rsidRPr="004C277E">
        <w:rPr>
          <w:lang w:val="vi-VN"/>
        </w:rPr>
        <w:t xml:space="preserve">: Sở Giao dịch chứng khoán </w:t>
      </w:r>
      <w:r>
        <w:t xml:space="preserve">TP. </w:t>
      </w:r>
      <w:proofErr w:type="spellStart"/>
      <w:r>
        <w:t>Hồ</w:t>
      </w:r>
      <w:proofErr w:type="spellEnd"/>
      <w:r>
        <w:t xml:space="preserve"> </w:t>
      </w:r>
      <w:proofErr w:type="spellStart"/>
      <w:r>
        <w:t>Chí</w:t>
      </w:r>
      <w:proofErr w:type="spellEnd"/>
      <w:r>
        <w:t xml:space="preserve"> Minh (HOSE</w:t>
      </w:r>
      <w:r w:rsidRPr="004C277E">
        <w:rPr>
          <w:lang w:val="vi-VN"/>
        </w:rPr>
        <w:t>).</w:t>
      </w:r>
    </w:p>
    <w:p w14:paraId="7D371B66" w14:textId="6B59644B" w:rsidR="006420B7" w:rsidRPr="00606F91"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bookmarkStart w:id="2" w:name="_Ref466201440"/>
      <w:r w:rsidRPr="00606F91">
        <w:rPr>
          <w:lang w:val="vi-VN"/>
        </w:rPr>
        <w:t xml:space="preserve">Giá khởi điểm chào bán </w:t>
      </w:r>
      <w:r w:rsidRPr="00606F91">
        <w:rPr>
          <w:lang w:val="vi-VN"/>
        </w:rPr>
        <w:tab/>
        <w:t xml:space="preserve">: </w:t>
      </w:r>
      <w:r w:rsidR="004C277E">
        <w:t>S</w:t>
      </w:r>
      <w:r w:rsidRPr="00046B37">
        <w:rPr>
          <w:lang w:val="vi-VN"/>
        </w:rPr>
        <w:t xml:space="preserve">ẽ được công bố tại ngày </w:t>
      </w:r>
      <w:r w:rsidR="00A07126">
        <w:t>28/02/2018</w:t>
      </w:r>
      <w:bookmarkEnd w:id="2"/>
    </w:p>
    <w:p w14:paraId="7D371B67" w14:textId="5EA70977" w:rsidR="006420B7" w:rsidRPr="00606F91"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606F91">
        <w:rPr>
          <w:lang w:val="vi-VN"/>
        </w:rPr>
        <w:t>Số lượng cổ phần mỗi Nhà đầu tư đăng ký mua tối thi</w:t>
      </w:r>
      <w:r w:rsidR="00FF5E2B">
        <w:rPr>
          <w:lang w:val="vi-VN"/>
        </w:rPr>
        <w:t>ểu là: 20.000 cổ phần, bằng chữ: hai mươi nghìn cổ phần</w:t>
      </w:r>
      <w:r w:rsidR="00FF5E2B">
        <w:t>.</w:t>
      </w:r>
    </w:p>
    <w:p w14:paraId="7D371B6A" w14:textId="58EF9DA8" w:rsidR="006420B7" w:rsidRPr="00FF5E2B"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FF5E2B">
        <w:rPr>
          <w:lang w:val="vi-VN"/>
        </w:rPr>
        <w:t xml:space="preserve">Số lượng cổ phần mỗi Nhà đầu tư được đăng ký mua tối đa là: </w:t>
      </w:r>
      <w:r w:rsidR="00A07126" w:rsidRPr="00A07126">
        <w:rPr>
          <w:lang w:val="vi-VN"/>
        </w:rPr>
        <w:t>24.159.906 cổ phần (tương ứng 29,51% vốn điều lệ BMPLASCO) (bằng chữ: Hai mươi bốn triệu một trăm năm mươi chín nghìn chín trăm lẻ sáu cổ phần)</w:t>
      </w:r>
      <w:r w:rsidR="00FF5E2B">
        <w:rPr>
          <w:lang w:val="vi-VN"/>
        </w:rPr>
        <w:t>.</w:t>
      </w:r>
    </w:p>
    <w:p w14:paraId="7D371B6B" w14:textId="77777777" w:rsidR="006420B7" w:rsidRPr="00606F91"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606F91">
        <w:rPr>
          <w:lang w:val="vi-VN"/>
        </w:rPr>
        <w:t xml:space="preserve">Bước khối lượng: 10 cổ phần (bằng chữ: mười cổ phần)  </w:t>
      </w:r>
    </w:p>
    <w:p w14:paraId="7D371B6D" w14:textId="77777777" w:rsidR="006420B7" w:rsidRPr="00606F91"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606F91">
        <w:rPr>
          <w:lang w:val="vi-VN"/>
        </w:rPr>
        <w:t>Bước giá: 100 đồng (một trăm đồng)</w:t>
      </w:r>
    </w:p>
    <w:p w14:paraId="7D371B6E" w14:textId="38AC59E3" w:rsidR="006420B7" w:rsidRPr="00606F91"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b/>
          <w:lang w:val="vi-VN"/>
        </w:rPr>
      </w:pPr>
      <w:r w:rsidRPr="00606F91">
        <w:rPr>
          <w:lang w:val="vi-VN"/>
        </w:rPr>
        <w:lastRenderedPageBreak/>
        <w:t>Số mức giá: Nhà đầu tư chỉ được phép ghi 01 (một) mức giá vào Phiếu tham dự chào bán cạnh tranh. Tổng khối lượng tương ứng với mức giá phải bằng tổng khối lượng cổ phần Nhà đầu tư đăng ký mua.</w:t>
      </w:r>
    </w:p>
    <w:p w14:paraId="7D371B6F" w14:textId="77777777" w:rsidR="006420B7" w:rsidRPr="006420B7" w:rsidRDefault="006420B7" w:rsidP="004C277E">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606F91">
        <w:rPr>
          <w:lang w:val="vi-VN"/>
        </w:rPr>
        <w:t>Giá chào bán dự kiến</w:t>
      </w:r>
      <w:bookmarkEnd w:id="0"/>
      <w:r w:rsidRPr="00606F91">
        <w:rPr>
          <w:lang w:val="vi-VN"/>
        </w:rPr>
        <w:t xml:space="preserve">: không thấp hơn Giá khởi điểm chào bán và Mức giá sàn tại ngày tổ chức chào bán cạnh tranh. </w:t>
      </w:r>
      <w:bookmarkStart w:id="3" w:name="_Ref466201414"/>
    </w:p>
    <w:p w14:paraId="032EC781" w14:textId="77777777" w:rsidR="00DC302C" w:rsidRDefault="00B95C49" w:rsidP="00B95C49">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B95C49">
        <w:rPr>
          <w:lang w:val="vi-VN"/>
        </w:rPr>
        <w:t>Thời gian, địa điểm phát đơn, làm thủ tục nộp hồ sơ đăng ký</w:t>
      </w:r>
      <w:r w:rsidR="00DC302C">
        <w:t xml:space="preserve"> </w:t>
      </w:r>
      <w:proofErr w:type="spellStart"/>
      <w:r w:rsidR="00DC302C">
        <w:t>và</w:t>
      </w:r>
      <w:proofErr w:type="spellEnd"/>
      <w:r w:rsidR="00DC302C">
        <w:t xml:space="preserve"> </w:t>
      </w:r>
      <w:proofErr w:type="spellStart"/>
      <w:r w:rsidR="00DC302C">
        <w:t>nộp</w:t>
      </w:r>
      <w:proofErr w:type="spellEnd"/>
      <w:r w:rsidR="00DC302C">
        <w:t xml:space="preserve"> </w:t>
      </w:r>
      <w:proofErr w:type="spellStart"/>
      <w:r w:rsidR="00DC302C">
        <w:t>tiền</w:t>
      </w:r>
      <w:proofErr w:type="spellEnd"/>
      <w:r w:rsidR="00DC302C">
        <w:t xml:space="preserve"> </w:t>
      </w:r>
      <w:proofErr w:type="spellStart"/>
      <w:r w:rsidR="00DC302C">
        <w:t>đặt</w:t>
      </w:r>
      <w:proofErr w:type="spellEnd"/>
      <w:r w:rsidR="00DC302C">
        <w:t xml:space="preserve"> </w:t>
      </w:r>
      <w:proofErr w:type="spellStart"/>
      <w:r w:rsidR="00DC302C">
        <w:t>cọc</w:t>
      </w:r>
      <w:proofErr w:type="spellEnd"/>
      <w:r w:rsidRPr="00B95C49">
        <w:rPr>
          <w:lang w:val="vi-VN"/>
        </w:rPr>
        <w:t>:</w:t>
      </w:r>
    </w:p>
    <w:p w14:paraId="16E96E9D" w14:textId="3DE77164" w:rsidR="00DC302C" w:rsidRDefault="00B95C49" w:rsidP="00DC302C">
      <w:pPr>
        <w:pStyle w:val="ListParagraph"/>
        <w:keepNext/>
        <w:tabs>
          <w:tab w:val="left" w:pos="720"/>
          <w:tab w:val="left" w:pos="3544"/>
        </w:tabs>
        <w:spacing w:before="120" w:line="312" w:lineRule="auto"/>
        <w:ind w:left="709"/>
        <w:contextualSpacing w:val="0"/>
        <w:jc w:val="both"/>
        <w:rPr>
          <w:lang w:val="vi-VN"/>
        </w:rPr>
      </w:pPr>
      <w:r w:rsidRPr="00B95C49">
        <w:rPr>
          <w:lang w:val="vi-VN"/>
        </w:rPr>
        <w:t>Từ ngày 28/</w:t>
      </w:r>
      <w:r w:rsidR="00EA690B">
        <w:t>02</w:t>
      </w:r>
      <w:r w:rsidRPr="00B95C49">
        <w:rPr>
          <w:lang w:val="vi-VN"/>
        </w:rPr>
        <w:t>/201</w:t>
      </w:r>
      <w:r w:rsidR="00EA690B">
        <w:t>8</w:t>
      </w:r>
      <w:r w:rsidRPr="00B95C49">
        <w:rPr>
          <w:lang w:val="vi-VN"/>
        </w:rPr>
        <w:t xml:space="preserve"> đến </w:t>
      </w:r>
      <w:r w:rsidR="00DC302C">
        <w:t>16h00</w:t>
      </w:r>
      <w:r w:rsidRPr="00B95C49">
        <w:rPr>
          <w:lang w:val="vi-VN"/>
        </w:rPr>
        <w:t xml:space="preserve"> ngày 0</w:t>
      </w:r>
      <w:r w:rsidR="00DC302C">
        <w:t>8/03/2018</w:t>
      </w:r>
      <w:r w:rsidRPr="00B95C49">
        <w:rPr>
          <w:lang w:val="vi-VN"/>
        </w:rPr>
        <w:t xml:space="preserve"> tại các Đại lý chào bán cạnh tranh (danh sách và địa chỉ </w:t>
      </w:r>
      <w:proofErr w:type="spellStart"/>
      <w:r w:rsidR="00DC302C">
        <w:t>các</w:t>
      </w:r>
      <w:proofErr w:type="spellEnd"/>
      <w:r w:rsidR="00DC302C">
        <w:t xml:space="preserve"> </w:t>
      </w:r>
      <w:r w:rsidRPr="00B95C49">
        <w:rPr>
          <w:lang w:val="vi-VN"/>
        </w:rPr>
        <w:t xml:space="preserve">đại lý </w:t>
      </w:r>
      <w:proofErr w:type="spellStart"/>
      <w:r w:rsidR="00DC302C">
        <w:t>tại</w:t>
      </w:r>
      <w:proofErr w:type="spellEnd"/>
      <w:r w:rsidR="00DC302C">
        <w:t xml:space="preserve"> </w:t>
      </w:r>
      <w:proofErr w:type="spellStart"/>
      <w:r w:rsidR="00DC302C">
        <w:t>Phụ</w:t>
      </w:r>
      <w:proofErr w:type="spellEnd"/>
      <w:r w:rsidR="00DC302C">
        <w:t xml:space="preserve"> </w:t>
      </w:r>
      <w:proofErr w:type="spellStart"/>
      <w:r w:rsidR="00DC302C">
        <w:t>lục</w:t>
      </w:r>
      <w:proofErr w:type="spellEnd"/>
      <w:r w:rsidR="00DC302C">
        <w:t xml:space="preserve"> </w:t>
      </w:r>
      <w:proofErr w:type="spellStart"/>
      <w:r w:rsidR="00DC302C">
        <w:t>đính</w:t>
      </w:r>
      <w:proofErr w:type="spellEnd"/>
      <w:r w:rsidR="00DC302C">
        <w:t xml:space="preserve"> </w:t>
      </w:r>
      <w:proofErr w:type="spellStart"/>
      <w:r w:rsidR="00DC302C">
        <w:t>kèm</w:t>
      </w:r>
      <w:proofErr w:type="spellEnd"/>
      <w:r w:rsidR="00DC302C">
        <w:t xml:space="preserve"> </w:t>
      </w:r>
      <w:proofErr w:type="spellStart"/>
      <w:r w:rsidR="00DC302C">
        <w:t>Quy</w:t>
      </w:r>
      <w:proofErr w:type="spellEnd"/>
      <w:r w:rsidR="00DC302C">
        <w:t xml:space="preserve"> </w:t>
      </w:r>
      <w:proofErr w:type="spellStart"/>
      <w:r w:rsidR="00DC302C">
        <w:t>chế</w:t>
      </w:r>
      <w:proofErr w:type="spellEnd"/>
      <w:r w:rsidR="00DC302C">
        <w:t xml:space="preserve">, </w:t>
      </w:r>
      <w:r w:rsidRPr="00B95C49">
        <w:rPr>
          <w:lang w:val="vi-VN"/>
        </w:rPr>
        <w:t xml:space="preserve">được công bố trên website của SCIC, SSI, </w:t>
      </w:r>
      <w:r w:rsidR="00DC302C">
        <w:t>HOSE</w:t>
      </w:r>
      <w:r w:rsidRPr="00B95C49">
        <w:rPr>
          <w:lang w:val="vi-VN"/>
        </w:rPr>
        <w:t xml:space="preserve"> và </w:t>
      </w:r>
      <w:r w:rsidR="00DC302C">
        <w:t>BMPLASCO</w:t>
      </w:r>
      <w:r w:rsidRPr="00B95C49">
        <w:rPr>
          <w:lang w:val="vi-VN"/>
        </w:rPr>
        <w:t xml:space="preserve">) </w:t>
      </w:r>
    </w:p>
    <w:p w14:paraId="5D9D1FDA" w14:textId="77777777" w:rsidR="00327FAA" w:rsidRDefault="00327FAA" w:rsidP="00327FAA">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6420B7">
        <w:rPr>
          <w:lang w:val="vi-VN"/>
        </w:rPr>
        <w:t>Tiền đặt cọc: Bằng 10% giá trị cổ phần đăng ký mua tính theo giá khởi điểm chào bán.</w:t>
      </w:r>
    </w:p>
    <w:p w14:paraId="09632996" w14:textId="77777777" w:rsidR="00DC302C" w:rsidRDefault="00B95C49" w:rsidP="00DC302C">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B95C49">
        <w:rPr>
          <w:lang w:val="vi-VN"/>
        </w:rPr>
        <w:t xml:space="preserve">Thời gian, địa điểm nộp phiếu tham gia chào bán cạnh tranh: </w:t>
      </w:r>
    </w:p>
    <w:p w14:paraId="5405DA61" w14:textId="77777777" w:rsidR="00DC302C" w:rsidRDefault="00DC302C" w:rsidP="00DC302C">
      <w:pPr>
        <w:pStyle w:val="ListParagraph"/>
        <w:keepNext/>
        <w:tabs>
          <w:tab w:val="left" w:pos="720"/>
          <w:tab w:val="left" w:pos="3544"/>
        </w:tabs>
        <w:spacing w:before="120" w:line="312" w:lineRule="auto"/>
        <w:ind w:left="709"/>
        <w:contextualSpacing w:val="0"/>
        <w:jc w:val="both"/>
        <w:rPr>
          <w:lang w:val="vi-VN"/>
        </w:rPr>
      </w:pPr>
      <w:proofErr w:type="spellStart"/>
      <w:r>
        <w:t>Địa</w:t>
      </w:r>
      <w:proofErr w:type="spellEnd"/>
      <w:r>
        <w:t xml:space="preserve"> </w:t>
      </w:r>
      <w:proofErr w:type="spellStart"/>
      <w:r>
        <w:t>điểm</w:t>
      </w:r>
      <w:proofErr w:type="spellEnd"/>
      <w:r>
        <w:t>:</w:t>
      </w:r>
      <w:r w:rsidR="00B95C49" w:rsidRPr="00B95C49">
        <w:rPr>
          <w:lang w:val="vi-VN"/>
        </w:rPr>
        <w:t xml:space="preserve"> Sở Giao dịch chứng khoán </w:t>
      </w:r>
      <w:r w:rsidRPr="00DC302C">
        <w:rPr>
          <w:lang w:val="vi-VN"/>
        </w:rPr>
        <w:t>T</w:t>
      </w:r>
      <w:r>
        <w:t>P</w:t>
      </w:r>
      <w:r w:rsidRPr="00DC302C">
        <w:rPr>
          <w:lang w:val="vi-VN"/>
        </w:rPr>
        <w:t>.</w:t>
      </w:r>
      <w:r>
        <w:t xml:space="preserve"> </w:t>
      </w:r>
      <w:r w:rsidRPr="00DC302C">
        <w:rPr>
          <w:lang w:val="vi-VN"/>
        </w:rPr>
        <w:t>Hồ Chí Minh</w:t>
      </w:r>
      <w:r w:rsidRPr="00B95C49">
        <w:rPr>
          <w:lang w:val="vi-VN"/>
        </w:rPr>
        <w:t xml:space="preserve"> </w:t>
      </w:r>
      <w:r w:rsidR="00B95C49" w:rsidRPr="00B95C49">
        <w:rPr>
          <w:lang w:val="vi-VN"/>
        </w:rPr>
        <w:t xml:space="preserve">– </w:t>
      </w:r>
      <w:proofErr w:type="spellStart"/>
      <w:r>
        <w:t>Số</w:t>
      </w:r>
      <w:proofErr w:type="spellEnd"/>
      <w:r>
        <w:t xml:space="preserve"> </w:t>
      </w:r>
      <w:r w:rsidRPr="00DC302C">
        <w:rPr>
          <w:lang w:val="vi-VN"/>
        </w:rPr>
        <w:t>16 Võ Văn Kiệt, Quận 1, T</w:t>
      </w:r>
      <w:r>
        <w:t>P</w:t>
      </w:r>
      <w:r w:rsidRPr="00DC302C">
        <w:rPr>
          <w:lang w:val="vi-VN"/>
        </w:rPr>
        <w:t>.</w:t>
      </w:r>
      <w:r>
        <w:t xml:space="preserve"> </w:t>
      </w:r>
      <w:r w:rsidRPr="00DC302C">
        <w:rPr>
          <w:lang w:val="vi-VN"/>
        </w:rPr>
        <w:t xml:space="preserve">Hồ Chí Minh </w:t>
      </w:r>
    </w:p>
    <w:p w14:paraId="1D480884" w14:textId="35F588CD" w:rsidR="00B95C49" w:rsidRPr="00B95C49" w:rsidRDefault="00B95C49" w:rsidP="00DC302C">
      <w:pPr>
        <w:pStyle w:val="ListParagraph"/>
        <w:keepNext/>
        <w:tabs>
          <w:tab w:val="left" w:pos="720"/>
          <w:tab w:val="left" w:pos="3544"/>
        </w:tabs>
        <w:spacing w:before="120" w:line="312" w:lineRule="auto"/>
        <w:ind w:left="709"/>
        <w:contextualSpacing w:val="0"/>
        <w:jc w:val="both"/>
        <w:rPr>
          <w:lang w:val="vi-VN"/>
        </w:rPr>
      </w:pPr>
      <w:r w:rsidRPr="00B95C49">
        <w:rPr>
          <w:lang w:val="vi-VN"/>
        </w:rPr>
        <w:t xml:space="preserve">Thời gian: </w:t>
      </w:r>
      <w:r w:rsidR="00DC302C" w:rsidRPr="00DC302C">
        <w:rPr>
          <w:lang w:val="vi-VN"/>
        </w:rPr>
        <w:t>9h00 đến 14h00 ngày 09/03/2018</w:t>
      </w:r>
    </w:p>
    <w:p w14:paraId="6F7B75DC" w14:textId="7A608276" w:rsidR="00B95C49" w:rsidRDefault="00B95C49" w:rsidP="00B95C49">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B95C49">
        <w:rPr>
          <w:lang w:val="vi-VN"/>
        </w:rPr>
        <w:t xml:space="preserve">Thời gian, địa điểm tổ chức chào bán và ký hợp đồng: </w:t>
      </w:r>
    </w:p>
    <w:p w14:paraId="53E9EC26" w14:textId="77777777" w:rsidR="00DC302C" w:rsidRDefault="00DC302C" w:rsidP="00DC302C">
      <w:pPr>
        <w:pStyle w:val="ListParagraph"/>
        <w:keepNext/>
        <w:tabs>
          <w:tab w:val="left" w:pos="720"/>
          <w:tab w:val="left" w:pos="3544"/>
        </w:tabs>
        <w:spacing w:before="120" w:line="312" w:lineRule="auto"/>
        <w:contextualSpacing w:val="0"/>
        <w:jc w:val="both"/>
        <w:rPr>
          <w:lang w:val="vi-VN"/>
        </w:rPr>
      </w:pPr>
      <w:proofErr w:type="spellStart"/>
      <w:r>
        <w:t>Địa</w:t>
      </w:r>
      <w:proofErr w:type="spellEnd"/>
      <w:r>
        <w:t xml:space="preserve"> </w:t>
      </w:r>
      <w:proofErr w:type="spellStart"/>
      <w:r>
        <w:t>điểm</w:t>
      </w:r>
      <w:proofErr w:type="spellEnd"/>
      <w:r>
        <w:t>:</w:t>
      </w:r>
      <w:r w:rsidRPr="00B95C49">
        <w:rPr>
          <w:lang w:val="vi-VN"/>
        </w:rPr>
        <w:t xml:space="preserve"> Sở Giao dịch chứng khoán </w:t>
      </w:r>
      <w:r w:rsidRPr="00DC302C">
        <w:rPr>
          <w:lang w:val="vi-VN"/>
        </w:rPr>
        <w:t>T</w:t>
      </w:r>
      <w:r>
        <w:t>P</w:t>
      </w:r>
      <w:r w:rsidRPr="00DC302C">
        <w:rPr>
          <w:lang w:val="vi-VN"/>
        </w:rPr>
        <w:t>.</w:t>
      </w:r>
      <w:r>
        <w:t xml:space="preserve"> </w:t>
      </w:r>
      <w:r w:rsidRPr="00DC302C">
        <w:rPr>
          <w:lang w:val="vi-VN"/>
        </w:rPr>
        <w:t>Hồ Chí Minh</w:t>
      </w:r>
      <w:r w:rsidRPr="00B95C49">
        <w:rPr>
          <w:lang w:val="vi-VN"/>
        </w:rPr>
        <w:t xml:space="preserve"> – </w:t>
      </w:r>
      <w:proofErr w:type="spellStart"/>
      <w:r>
        <w:t>Số</w:t>
      </w:r>
      <w:proofErr w:type="spellEnd"/>
      <w:r>
        <w:t xml:space="preserve"> </w:t>
      </w:r>
      <w:r w:rsidRPr="00DC302C">
        <w:rPr>
          <w:lang w:val="vi-VN"/>
        </w:rPr>
        <w:t>16 Võ Văn Kiệt, Quận 1, T</w:t>
      </w:r>
      <w:r>
        <w:t>P</w:t>
      </w:r>
      <w:r w:rsidRPr="00DC302C">
        <w:rPr>
          <w:lang w:val="vi-VN"/>
        </w:rPr>
        <w:t>.</w:t>
      </w:r>
      <w:r>
        <w:t xml:space="preserve"> </w:t>
      </w:r>
      <w:r w:rsidRPr="00DC302C">
        <w:rPr>
          <w:lang w:val="vi-VN"/>
        </w:rPr>
        <w:t xml:space="preserve">Hồ Chí Minh </w:t>
      </w:r>
    </w:p>
    <w:p w14:paraId="6379D4E9" w14:textId="1A720745" w:rsidR="00DC302C" w:rsidRPr="00B95C49" w:rsidRDefault="00DC302C" w:rsidP="00DC302C">
      <w:pPr>
        <w:pStyle w:val="ListParagraph"/>
        <w:keepNext/>
        <w:tabs>
          <w:tab w:val="left" w:pos="720"/>
          <w:tab w:val="left" w:pos="3544"/>
        </w:tabs>
        <w:spacing w:before="120" w:line="312" w:lineRule="auto"/>
        <w:contextualSpacing w:val="0"/>
        <w:jc w:val="both"/>
        <w:rPr>
          <w:lang w:val="vi-VN"/>
        </w:rPr>
      </w:pPr>
      <w:r w:rsidRPr="000335B4">
        <w:rPr>
          <w:rStyle w:val="A0"/>
          <w:lang w:val="vi-VN"/>
        </w:rPr>
        <w:t xml:space="preserve">Thời gian bắt đầu: 14h30 ngày </w:t>
      </w:r>
      <w:r w:rsidRPr="00591F71">
        <w:rPr>
          <w:lang w:val="vi-VN"/>
        </w:rPr>
        <w:t>09/0</w:t>
      </w:r>
      <w:r>
        <w:t>3</w:t>
      </w:r>
      <w:r w:rsidRPr="00591F71">
        <w:rPr>
          <w:lang w:val="vi-VN"/>
        </w:rPr>
        <w:t>/2018</w:t>
      </w:r>
    </w:p>
    <w:p w14:paraId="7A34C270" w14:textId="5512EC8D" w:rsidR="004C277E" w:rsidRPr="00327FAA" w:rsidRDefault="00327FAA" w:rsidP="00327FAA">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327FAA">
        <w:rPr>
          <w:lang w:val="vi-VN"/>
        </w:rPr>
        <w:t>Thời hạn thanh toán tiền mua cổ phần</w:t>
      </w:r>
      <w:r>
        <w:t xml:space="preserve">: </w:t>
      </w:r>
      <w:r w:rsidRPr="00327FAA">
        <w:rPr>
          <w:lang w:val="vi-VN"/>
        </w:rPr>
        <w:t>muộn nhất là ngày 20/03/201</w:t>
      </w:r>
      <w:r>
        <w:t>8</w:t>
      </w:r>
      <w:bookmarkEnd w:id="3"/>
    </w:p>
    <w:p w14:paraId="717763D2" w14:textId="77777777" w:rsidR="00327FAA" w:rsidRDefault="00F00F5A" w:rsidP="00327FAA">
      <w:pPr>
        <w:pStyle w:val="ListParagraph"/>
        <w:keepNext/>
        <w:numPr>
          <w:ilvl w:val="1"/>
          <w:numId w:val="3"/>
        </w:numPr>
        <w:tabs>
          <w:tab w:val="left" w:pos="720"/>
          <w:tab w:val="left" w:pos="3544"/>
        </w:tabs>
        <w:spacing w:before="120" w:line="312" w:lineRule="auto"/>
        <w:ind w:left="709" w:hanging="709"/>
        <w:contextualSpacing w:val="0"/>
        <w:jc w:val="both"/>
        <w:rPr>
          <w:lang w:val="vi-VN"/>
        </w:rPr>
      </w:pPr>
      <w:r w:rsidRPr="00D6370D">
        <w:rPr>
          <w:lang w:val="vi-VN"/>
        </w:rPr>
        <w:t>Phương</w:t>
      </w:r>
      <w:r w:rsidRPr="00F00F5A">
        <w:rPr>
          <w:bCs/>
          <w:lang w:val="vi-VN"/>
        </w:rPr>
        <w:t xml:space="preserve"> thức chuyển nhượng cổ phần:</w:t>
      </w:r>
      <w:r w:rsidRPr="00F00F5A">
        <w:rPr>
          <w:lang w:val="vi-VN"/>
        </w:rPr>
        <w:t> SCIC thực hiện chuyển nhượng cổ phần cho Nhà đầu tư trúng giá thông qua hệ thống của Trung tâm lưu ký chứng khoán Việt Nam (theo hướng dẫn của Uỷ ban Chứng khoán Nhà nước tại</w:t>
      </w:r>
      <w:r w:rsidR="00D6370D">
        <w:t xml:space="preserve"> </w:t>
      </w:r>
      <w:proofErr w:type="spellStart"/>
      <w:r w:rsidR="00D6370D">
        <w:t>công</w:t>
      </w:r>
      <w:proofErr w:type="spellEnd"/>
      <w:r w:rsidR="00D6370D">
        <w:t xml:space="preserve"> </w:t>
      </w:r>
      <w:proofErr w:type="spellStart"/>
      <w:r w:rsidR="00D6370D">
        <w:t>văn</w:t>
      </w:r>
      <w:proofErr w:type="spellEnd"/>
      <w:r w:rsidR="00D6370D">
        <w:t xml:space="preserve"> </w:t>
      </w:r>
      <w:proofErr w:type="spellStart"/>
      <w:r w:rsidR="00D6370D">
        <w:t>số</w:t>
      </w:r>
      <w:proofErr w:type="spellEnd"/>
      <w:r w:rsidRPr="00F00F5A">
        <w:rPr>
          <w:lang w:val="vi-VN"/>
        </w:rPr>
        <w:t xml:space="preserve"> </w:t>
      </w:r>
      <w:r w:rsidR="00D6370D" w:rsidRPr="00D6370D">
        <w:rPr>
          <w:lang w:val="vi-VN"/>
        </w:rPr>
        <w:t>8233/UBCK-QLCB ngày 06/12/2017 của Ủy Ban Chứng khoán Nhà nước về việc thanh toán và chuyển nhượng cổ phiếu của SCIC tại các công ty cổ phần</w:t>
      </w:r>
      <w:r w:rsidRPr="00F00F5A">
        <w:rPr>
          <w:lang w:val="vi-VN"/>
        </w:rPr>
        <w:t>)</w:t>
      </w:r>
    </w:p>
    <w:p w14:paraId="5B19A2F7" w14:textId="2803801D" w:rsidR="00327FAA" w:rsidRPr="00B12AFA" w:rsidRDefault="00327FAA" w:rsidP="00327FAA">
      <w:pPr>
        <w:pStyle w:val="ListParagraph"/>
        <w:keepNext/>
        <w:tabs>
          <w:tab w:val="left" w:pos="720"/>
          <w:tab w:val="left" w:pos="3544"/>
        </w:tabs>
        <w:spacing w:before="120" w:line="312" w:lineRule="auto"/>
        <w:ind w:left="709"/>
        <w:contextualSpacing w:val="0"/>
        <w:jc w:val="both"/>
        <w:rPr>
          <w:b/>
          <w:i/>
        </w:rPr>
      </w:pPr>
      <w:r w:rsidRPr="00327FAA">
        <w:rPr>
          <w:b/>
          <w:i/>
          <w:lang w:val="vi-VN"/>
        </w:rPr>
        <w:t xml:space="preserve">(Để biết thêm thông tin chi tiết vui lòng xem Bản Công bố thông tin, Quy chế </w:t>
      </w:r>
      <w:proofErr w:type="spellStart"/>
      <w:r w:rsidR="00B12AFA">
        <w:rPr>
          <w:b/>
          <w:i/>
        </w:rPr>
        <w:t>chào</w:t>
      </w:r>
      <w:proofErr w:type="spellEnd"/>
      <w:r w:rsidR="00B12AFA">
        <w:rPr>
          <w:b/>
          <w:i/>
        </w:rPr>
        <w:t xml:space="preserve"> </w:t>
      </w:r>
      <w:proofErr w:type="spellStart"/>
      <w:r w:rsidR="00B12AFA">
        <w:rPr>
          <w:b/>
          <w:i/>
        </w:rPr>
        <w:t>bán</w:t>
      </w:r>
      <w:proofErr w:type="spellEnd"/>
      <w:r w:rsidR="00B12AFA">
        <w:rPr>
          <w:b/>
          <w:i/>
        </w:rPr>
        <w:t xml:space="preserve"> </w:t>
      </w:r>
      <w:proofErr w:type="spellStart"/>
      <w:r w:rsidR="00B12AFA">
        <w:rPr>
          <w:b/>
          <w:i/>
        </w:rPr>
        <w:t>cạnh</w:t>
      </w:r>
      <w:proofErr w:type="spellEnd"/>
      <w:r w:rsidR="00B12AFA">
        <w:rPr>
          <w:b/>
          <w:i/>
        </w:rPr>
        <w:t xml:space="preserve"> </w:t>
      </w:r>
      <w:proofErr w:type="spellStart"/>
      <w:r w:rsidR="00B12AFA">
        <w:rPr>
          <w:b/>
          <w:i/>
        </w:rPr>
        <w:t>tranh</w:t>
      </w:r>
      <w:proofErr w:type="spellEnd"/>
      <w:r w:rsidRPr="00327FAA">
        <w:rPr>
          <w:b/>
          <w:i/>
          <w:lang w:val="vi-VN"/>
        </w:rPr>
        <w:t xml:space="preserve"> tại website</w:t>
      </w:r>
      <w:r w:rsidR="00B12AFA">
        <w:rPr>
          <w:b/>
          <w:i/>
        </w:rPr>
        <w:t xml:space="preserve"> </w:t>
      </w:r>
      <w:proofErr w:type="spellStart"/>
      <w:r w:rsidR="00B12AFA" w:rsidRPr="00B12AFA">
        <w:rPr>
          <w:b/>
          <w:i/>
        </w:rPr>
        <w:t>của</w:t>
      </w:r>
      <w:proofErr w:type="spellEnd"/>
      <w:r w:rsidR="00B12AFA" w:rsidRPr="00B12AFA">
        <w:rPr>
          <w:b/>
          <w:i/>
        </w:rPr>
        <w:t xml:space="preserve"> SCIC, SSI, </w:t>
      </w:r>
      <w:r w:rsidR="00B12AFA">
        <w:rPr>
          <w:b/>
          <w:i/>
        </w:rPr>
        <w:t>HOSE</w:t>
      </w:r>
      <w:r w:rsidR="00DC57D1">
        <w:rPr>
          <w:b/>
          <w:i/>
        </w:rPr>
        <w:t>,</w:t>
      </w:r>
      <w:r w:rsidR="00B12AFA" w:rsidRPr="00B12AFA">
        <w:rPr>
          <w:b/>
          <w:i/>
        </w:rPr>
        <w:t xml:space="preserve"> </w:t>
      </w:r>
      <w:r w:rsidR="00B12AFA">
        <w:rPr>
          <w:b/>
          <w:i/>
        </w:rPr>
        <w:t>BMPLASCO</w:t>
      </w:r>
      <w:r w:rsidR="00DC57D1">
        <w:rPr>
          <w:b/>
          <w:i/>
        </w:rPr>
        <w:t xml:space="preserve"> </w:t>
      </w:r>
      <w:proofErr w:type="spellStart"/>
      <w:r w:rsidR="00DC57D1">
        <w:rPr>
          <w:b/>
          <w:i/>
        </w:rPr>
        <w:t>và</w:t>
      </w:r>
      <w:proofErr w:type="spellEnd"/>
      <w:r w:rsidR="00DC57D1">
        <w:rPr>
          <w:b/>
          <w:i/>
        </w:rPr>
        <w:t xml:space="preserve"> </w:t>
      </w:r>
      <w:proofErr w:type="spellStart"/>
      <w:r w:rsidR="00DC57D1">
        <w:rPr>
          <w:b/>
          <w:i/>
        </w:rPr>
        <w:t>các</w:t>
      </w:r>
      <w:proofErr w:type="spellEnd"/>
      <w:r w:rsidR="00DC57D1">
        <w:rPr>
          <w:b/>
          <w:i/>
        </w:rPr>
        <w:t xml:space="preserve"> </w:t>
      </w:r>
      <w:proofErr w:type="spellStart"/>
      <w:r w:rsidR="00DC57D1">
        <w:rPr>
          <w:b/>
          <w:i/>
        </w:rPr>
        <w:t>Đại</w:t>
      </w:r>
      <w:proofErr w:type="spellEnd"/>
      <w:r w:rsidR="00DC57D1">
        <w:rPr>
          <w:b/>
          <w:i/>
        </w:rPr>
        <w:t xml:space="preserve"> </w:t>
      </w:r>
      <w:proofErr w:type="spellStart"/>
      <w:r w:rsidR="00DC57D1">
        <w:rPr>
          <w:b/>
          <w:i/>
        </w:rPr>
        <w:t>lý</w:t>
      </w:r>
      <w:proofErr w:type="spellEnd"/>
      <w:r w:rsidR="00DC57D1">
        <w:rPr>
          <w:b/>
          <w:i/>
        </w:rPr>
        <w:t xml:space="preserve"> </w:t>
      </w:r>
      <w:proofErr w:type="spellStart"/>
      <w:r w:rsidR="00DC57D1">
        <w:rPr>
          <w:b/>
          <w:i/>
        </w:rPr>
        <w:t>chào</w:t>
      </w:r>
      <w:proofErr w:type="spellEnd"/>
      <w:r w:rsidR="00DC57D1">
        <w:rPr>
          <w:b/>
          <w:i/>
        </w:rPr>
        <w:t xml:space="preserve"> </w:t>
      </w:r>
      <w:proofErr w:type="spellStart"/>
      <w:r w:rsidR="00DC57D1">
        <w:rPr>
          <w:b/>
          <w:i/>
        </w:rPr>
        <w:t>bán</w:t>
      </w:r>
      <w:proofErr w:type="spellEnd"/>
      <w:r w:rsidR="00DC57D1">
        <w:rPr>
          <w:b/>
          <w:i/>
        </w:rPr>
        <w:t xml:space="preserve"> </w:t>
      </w:r>
      <w:proofErr w:type="spellStart"/>
      <w:r w:rsidR="00DC57D1">
        <w:rPr>
          <w:b/>
          <w:i/>
        </w:rPr>
        <w:t>cạnh</w:t>
      </w:r>
      <w:proofErr w:type="spellEnd"/>
      <w:r w:rsidR="00DC57D1">
        <w:rPr>
          <w:b/>
          <w:i/>
        </w:rPr>
        <w:t xml:space="preserve"> </w:t>
      </w:r>
      <w:proofErr w:type="spellStart"/>
      <w:r w:rsidR="00DC57D1">
        <w:rPr>
          <w:b/>
          <w:i/>
        </w:rPr>
        <w:t>tranh</w:t>
      </w:r>
      <w:proofErr w:type="spellEnd"/>
      <w:r w:rsidR="00DC57D1">
        <w:rPr>
          <w:b/>
          <w:i/>
        </w:rPr>
        <w:t xml:space="preserve"> </w:t>
      </w:r>
      <w:proofErr w:type="spellStart"/>
      <w:r w:rsidR="00DC57D1">
        <w:rPr>
          <w:b/>
          <w:i/>
        </w:rPr>
        <w:t>theo</w:t>
      </w:r>
      <w:proofErr w:type="spellEnd"/>
      <w:r w:rsidR="00DC57D1">
        <w:rPr>
          <w:b/>
          <w:i/>
        </w:rPr>
        <w:t xml:space="preserve"> </w:t>
      </w:r>
      <w:proofErr w:type="spellStart"/>
      <w:r w:rsidR="00DC57D1">
        <w:rPr>
          <w:b/>
          <w:i/>
        </w:rPr>
        <w:t>danh</w:t>
      </w:r>
      <w:proofErr w:type="spellEnd"/>
      <w:r w:rsidR="00DC57D1">
        <w:rPr>
          <w:b/>
          <w:i/>
        </w:rPr>
        <w:t xml:space="preserve"> </w:t>
      </w:r>
      <w:proofErr w:type="spellStart"/>
      <w:r w:rsidR="00DC57D1">
        <w:rPr>
          <w:b/>
          <w:i/>
        </w:rPr>
        <w:t>sách</w:t>
      </w:r>
      <w:proofErr w:type="spellEnd"/>
      <w:r w:rsidR="00DC57D1">
        <w:rPr>
          <w:b/>
          <w:i/>
        </w:rPr>
        <w:t xml:space="preserve"> </w:t>
      </w:r>
      <w:proofErr w:type="spellStart"/>
      <w:r w:rsidR="00DC57D1">
        <w:rPr>
          <w:b/>
          <w:i/>
        </w:rPr>
        <w:t>đính</w:t>
      </w:r>
      <w:proofErr w:type="spellEnd"/>
      <w:r w:rsidR="00DC57D1">
        <w:rPr>
          <w:b/>
          <w:i/>
        </w:rPr>
        <w:t xml:space="preserve"> </w:t>
      </w:r>
      <w:proofErr w:type="spellStart"/>
      <w:r w:rsidR="00DC57D1">
        <w:rPr>
          <w:b/>
          <w:i/>
        </w:rPr>
        <w:t>kèm</w:t>
      </w:r>
      <w:proofErr w:type="spellEnd"/>
      <w:r w:rsidR="00DC57D1">
        <w:rPr>
          <w:b/>
          <w:i/>
        </w:rPr>
        <w:t xml:space="preserve"> </w:t>
      </w:r>
      <w:proofErr w:type="spellStart"/>
      <w:r w:rsidR="00DC57D1">
        <w:rPr>
          <w:b/>
          <w:i/>
        </w:rPr>
        <w:t>Quy</w:t>
      </w:r>
      <w:proofErr w:type="spellEnd"/>
      <w:r w:rsidR="00DC57D1">
        <w:rPr>
          <w:b/>
          <w:i/>
        </w:rPr>
        <w:t xml:space="preserve"> </w:t>
      </w:r>
      <w:proofErr w:type="spellStart"/>
      <w:r w:rsidR="00DC57D1">
        <w:rPr>
          <w:b/>
          <w:i/>
        </w:rPr>
        <w:t>chế</w:t>
      </w:r>
      <w:proofErr w:type="spellEnd"/>
      <w:r w:rsidR="00B12AFA">
        <w:rPr>
          <w:b/>
          <w:i/>
        </w:rPr>
        <w:t>)</w:t>
      </w:r>
    </w:p>
    <w:p w14:paraId="64400F99" w14:textId="77777777" w:rsidR="00F00F5A" w:rsidRPr="006420B7" w:rsidRDefault="00F00F5A" w:rsidP="00F00F5A">
      <w:pPr>
        <w:pStyle w:val="ListParagraph"/>
        <w:keepNext/>
        <w:tabs>
          <w:tab w:val="left" w:pos="720"/>
          <w:tab w:val="left" w:pos="3544"/>
        </w:tabs>
        <w:spacing w:before="120" w:line="312" w:lineRule="auto"/>
        <w:ind w:left="709"/>
        <w:contextualSpacing w:val="0"/>
        <w:jc w:val="both"/>
        <w:rPr>
          <w:lang w:val="vi-VN"/>
        </w:rPr>
      </w:pPr>
    </w:p>
    <w:sectPr w:rsidR="00F00F5A" w:rsidRPr="006420B7" w:rsidSect="00FF5E2B">
      <w:pgSz w:w="11906" w:h="16838"/>
      <w:pgMar w:top="1440" w:right="137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3C5"/>
    <w:multiLevelType w:val="multilevel"/>
    <w:tmpl w:val="5066E514"/>
    <w:lvl w:ilvl="0">
      <w:start w:val="1"/>
      <w:numFmt w:val="decimal"/>
      <w:lvlText w:val="Điều %1"/>
      <w:lvlJc w:val="left"/>
      <w:pPr>
        <w:ind w:left="720" w:hanging="360"/>
      </w:pPr>
      <w:rPr>
        <w:rFonts w:hint="default"/>
        <w:b/>
      </w:rPr>
    </w:lvl>
    <w:lvl w:ilvl="1">
      <w:start w:val="1"/>
      <w:numFmt w:val="decimal"/>
      <w:lvlText w:val="%2."/>
      <w:lvlJc w:val="left"/>
      <w:pPr>
        <w:ind w:left="72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8162BB1"/>
    <w:multiLevelType w:val="multilevel"/>
    <w:tmpl w:val="5066E514"/>
    <w:lvl w:ilvl="0">
      <w:start w:val="1"/>
      <w:numFmt w:val="decimal"/>
      <w:lvlText w:val="Điều %1"/>
      <w:lvlJc w:val="left"/>
      <w:pPr>
        <w:ind w:left="720" w:hanging="360"/>
      </w:pPr>
      <w:rPr>
        <w:rFonts w:hint="default"/>
        <w:b/>
      </w:rPr>
    </w:lvl>
    <w:lvl w:ilvl="1">
      <w:start w:val="1"/>
      <w:numFmt w:val="decimal"/>
      <w:lvlText w:val="%2."/>
      <w:lvlJc w:val="left"/>
      <w:pPr>
        <w:ind w:left="72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F201AFE"/>
    <w:multiLevelType w:val="multilevel"/>
    <w:tmpl w:val="73609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D23779"/>
    <w:multiLevelType w:val="multilevel"/>
    <w:tmpl w:val="5066E514"/>
    <w:lvl w:ilvl="0">
      <w:start w:val="1"/>
      <w:numFmt w:val="decimal"/>
      <w:lvlText w:val="Điều %1"/>
      <w:lvlJc w:val="left"/>
      <w:pPr>
        <w:ind w:left="720" w:hanging="360"/>
      </w:pPr>
      <w:rPr>
        <w:rFonts w:hint="default"/>
        <w:b/>
      </w:rPr>
    </w:lvl>
    <w:lvl w:ilvl="1">
      <w:start w:val="1"/>
      <w:numFmt w:val="decimal"/>
      <w:lvlText w:val="%2."/>
      <w:lvlJc w:val="left"/>
      <w:pPr>
        <w:ind w:left="72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35A3A69"/>
    <w:multiLevelType w:val="multilevel"/>
    <w:tmpl w:val="5066E514"/>
    <w:lvl w:ilvl="0">
      <w:start w:val="1"/>
      <w:numFmt w:val="decimal"/>
      <w:lvlText w:val="Điều %1"/>
      <w:lvlJc w:val="left"/>
      <w:pPr>
        <w:ind w:left="720" w:hanging="360"/>
      </w:pPr>
      <w:rPr>
        <w:rFonts w:hint="default"/>
        <w:b/>
      </w:rPr>
    </w:lvl>
    <w:lvl w:ilvl="1">
      <w:start w:val="1"/>
      <w:numFmt w:val="decimal"/>
      <w:lvlText w:val="%2."/>
      <w:lvlJc w:val="left"/>
      <w:pPr>
        <w:ind w:left="720" w:hanging="360"/>
      </w:pPr>
      <w:rPr>
        <w:rFonts w:hint="default"/>
        <w:b w:val="0"/>
        <w:i w:val="0"/>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0B7"/>
    <w:rsid w:val="00006ECF"/>
    <w:rsid w:val="000B72B7"/>
    <w:rsid w:val="00327FAA"/>
    <w:rsid w:val="00370353"/>
    <w:rsid w:val="003737D3"/>
    <w:rsid w:val="0049330D"/>
    <w:rsid w:val="004C277E"/>
    <w:rsid w:val="004F7395"/>
    <w:rsid w:val="006420B7"/>
    <w:rsid w:val="006B3643"/>
    <w:rsid w:val="007D0F7C"/>
    <w:rsid w:val="008F1B66"/>
    <w:rsid w:val="00A07126"/>
    <w:rsid w:val="00B12AFA"/>
    <w:rsid w:val="00B95C49"/>
    <w:rsid w:val="00D6370D"/>
    <w:rsid w:val="00DC302C"/>
    <w:rsid w:val="00DC57D1"/>
    <w:rsid w:val="00DC6FAB"/>
    <w:rsid w:val="00EA690B"/>
    <w:rsid w:val="00EE5A38"/>
    <w:rsid w:val="00F00F5A"/>
    <w:rsid w:val="00FF5E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1B5E"/>
  <w15:docId w15:val="{28B82343-A6A8-48FA-912B-F26E83AB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0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B7"/>
    <w:pPr>
      <w:ind w:left="720"/>
      <w:contextualSpacing/>
    </w:pPr>
  </w:style>
  <w:style w:type="paragraph" w:styleId="NormalWeb">
    <w:name w:val="Normal (Web)"/>
    <w:basedOn w:val="Normal"/>
    <w:uiPriority w:val="99"/>
    <w:semiHidden/>
    <w:unhideWhenUsed/>
    <w:rsid w:val="006420B7"/>
    <w:pPr>
      <w:spacing w:before="100" w:beforeAutospacing="1" w:after="100" w:afterAutospacing="1"/>
    </w:pPr>
    <w:rPr>
      <w:lang w:val="vi-VN" w:eastAsia="vi-VN"/>
    </w:rPr>
  </w:style>
  <w:style w:type="character" w:styleId="Strong">
    <w:name w:val="Strong"/>
    <w:basedOn w:val="DefaultParagraphFont"/>
    <w:uiPriority w:val="22"/>
    <w:qFormat/>
    <w:rsid w:val="006420B7"/>
    <w:rPr>
      <w:b/>
      <w:bCs/>
    </w:rPr>
  </w:style>
  <w:style w:type="paragraph" w:styleId="BalloonText">
    <w:name w:val="Balloon Text"/>
    <w:basedOn w:val="Normal"/>
    <w:link w:val="BalloonTextChar"/>
    <w:uiPriority w:val="99"/>
    <w:semiHidden/>
    <w:unhideWhenUsed/>
    <w:rsid w:val="00F00F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F5A"/>
    <w:rPr>
      <w:rFonts w:ascii="Segoe UI" w:eastAsia="Times New Roman" w:hAnsi="Segoe UI" w:cs="Segoe UI"/>
      <w:sz w:val="18"/>
      <w:szCs w:val="18"/>
      <w:lang w:val="en-US"/>
    </w:rPr>
  </w:style>
  <w:style w:type="character" w:customStyle="1" w:styleId="A0">
    <w:name w:val="A0"/>
    <w:rsid w:val="00DC302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165">
      <w:bodyDiv w:val="1"/>
      <w:marLeft w:val="0"/>
      <w:marRight w:val="0"/>
      <w:marTop w:val="0"/>
      <w:marBottom w:val="0"/>
      <w:divBdr>
        <w:top w:val="none" w:sz="0" w:space="0" w:color="auto"/>
        <w:left w:val="none" w:sz="0" w:space="0" w:color="auto"/>
        <w:bottom w:val="none" w:sz="0" w:space="0" w:color="auto"/>
        <w:right w:val="none" w:sz="0" w:space="0" w:color="auto"/>
      </w:divBdr>
    </w:div>
    <w:div w:id="763721910">
      <w:bodyDiv w:val="1"/>
      <w:marLeft w:val="0"/>
      <w:marRight w:val="0"/>
      <w:marTop w:val="0"/>
      <w:marBottom w:val="0"/>
      <w:divBdr>
        <w:top w:val="none" w:sz="0" w:space="0" w:color="auto"/>
        <w:left w:val="none" w:sz="0" w:space="0" w:color="auto"/>
        <w:bottom w:val="none" w:sz="0" w:space="0" w:color="auto"/>
        <w:right w:val="none" w:sz="0" w:space="0" w:color="auto"/>
      </w:divBdr>
    </w:div>
    <w:div w:id="939066536">
      <w:bodyDiv w:val="1"/>
      <w:marLeft w:val="0"/>
      <w:marRight w:val="0"/>
      <w:marTop w:val="0"/>
      <w:marBottom w:val="0"/>
      <w:divBdr>
        <w:top w:val="none" w:sz="0" w:space="0" w:color="auto"/>
        <w:left w:val="none" w:sz="0" w:space="0" w:color="auto"/>
        <w:bottom w:val="none" w:sz="0" w:space="0" w:color="auto"/>
        <w:right w:val="none" w:sz="0" w:space="0" w:color="auto"/>
      </w:divBdr>
    </w:div>
    <w:div w:id="11369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ĐT3</dc:creator>
  <cp:lastModifiedBy>SCIC</cp:lastModifiedBy>
  <cp:revision>7</cp:revision>
  <cp:lastPrinted>2017-10-24T07:48:00Z</cp:lastPrinted>
  <dcterms:created xsi:type="dcterms:W3CDTF">2017-10-21T11:01:00Z</dcterms:created>
  <dcterms:modified xsi:type="dcterms:W3CDTF">2018-02-09T10:19:00Z</dcterms:modified>
</cp:coreProperties>
</file>